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55" w:rsidRDefault="00A95CEB" w:rsidP="000F159C">
      <w:pPr>
        <w:pStyle w:val="a5"/>
        <w:rPr>
          <w:rFonts w:ascii="Times New Roman" w:hAnsi="Times New Roman" w:cs="Times New Roman"/>
          <w:b/>
          <w:sz w:val="28"/>
          <w:szCs w:val="28"/>
        </w:rPr>
      </w:pPr>
      <w:bookmarkStart w:id="0" w:name="_GoBack"/>
      <w:bookmarkEnd w:id="0"/>
      <w:r w:rsidRPr="001F616D">
        <w:rPr>
          <w:rFonts w:ascii="Times New Roman" w:hAnsi="Times New Roman" w:cs="Times New Roman"/>
          <w:b/>
          <w:sz w:val="28"/>
          <w:szCs w:val="28"/>
        </w:rPr>
        <w:t>Комплексная методика оценки умственного раз</w:t>
      </w:r>
      <w:r w:rsidR="00D13C55">
        <w:rPr>
          <w:rFonts w:ascii="Times New Roman" w:hAnsi="Times New Roman" w:cs="Times New Roman"/>
          <w:b/>
          <w:sz w:val="28"/>
          <w:szCs w:val="28"/>
        </w:rPr>
        <w:t xml:space="preserve">вития ребенка 2–3 лет </w:t>
      </w:r>
    </w:p>
    <w:p w:rsidR="001F616D" w:rsidRPr="001F616D" w:rsidRDefault="00A95CEB" w:rsidP="001F616D">
      <w:pPr>
        <w:pStyle w:val="a5"/>
        <w:ind w:left="-709" w:firstLine="567"/>
        <w:jc w:val="center"/>
        <w:rPr>
          <w:rFonts w:ascii="Times New Roman" w:hAnsi="Times New Roman" w:cs="Times New Roman"/>
          <w:b/>
          <w:sz w:val="28"/>
          <w:szCs w:val="28"/>
        </w:rPr>
      </w:pPr>
      <w:r w:rsidRPr="001F616D">
        <w:rPr>
          <w:rFonts w:ascii="Times New Roman" w:hAnsi="Times New Roman" w:cs="Times New Roman"/>
          <w:b/>
          <w:sz w:val="28"/>
          <w:szCs w:val="28"/>
        </w:rPr>
        <w:t xml:space="preserve"> Е. А.</w:t>
      </w:r>
      <w:r w:rsidR="001F616D">
        <w:rPr>
          <w:rFonts w:ascii="Times New Roman" w:hAnsi="Times New Roman" w:cs="Times New Roman"/>
          <w:b/>
          <w:sz w:val="28"/>
          <w:szCs w:val="28"/>
        </w:rPr>
        <w:t xml:space="preserve"> </w:t>
      </w:r>
      <w:proofErr w:type="spellStart"/>
      <w:r w:rsidR="001F616D">
        <w:rPr>
          <w:rFonts w:ascii="Times New Roman" w:hAnsi="Times New Roman" w:cs="Times New Roman"/>
          <w:b/>
          <w:sz w:val="28"/>
          <w:szCs w:val="28"/>
        </w:rPr>
        <w:t>Стребелевой</w:t>
      </w:r>
      <w:proofErr w:type="spellEnd"/>
      <w:r w:rsidR="001F616D">
        <w:rPr>
          <w:rFonts w:ascii="Times New Roman" w:hAnsi="Times New Roman" w:cs="Times New Roman"/>
          <w:b/>
          <w:sz w:val="28"/>
          <w:szCs w:val="28"/>
        </w:rPr>
        <w:t xml:space="preserve"> </w:t>
      </w:r>
    </w:p>
    <w:p w:rsidR="001F616D" w:rsidRDefault="001F616D" w:rsidP="00162929">
      <w:pPr>
        <w:pStyle w:val="a5"/>
        <w:ind w:left="-709" w:firstLine="567"/>
        <w:jc w:val="both"/>
        <w:rPr>
          <w:rFonts w:ascii="Times New Roman" w:hAnsi="Times New Roman" w:cs="Times New Roman"/>
          <w:sz w:val="28"/>
          <w:szCs w:val="28"/>
        </w:rPr>
      </w:pPr>
    </w:p>
    <w:p w:rsidR="00A95CEB" w:rsidRPr="001F616D" w:rsidRDefault="00A95CEB" w:rsidP="00162929">
      <w:pPr>
        <w:pStyle w:val="a5"/>
        <w:ind w:left="-709" w:firstLine="567"/>
        <w:jc w:val="both"/>
        <w:rPr>
          <w:rFonts w:ascii="Times New Roman" w:hAnsi="Times New Roman" w:cs="Times New Roman"/>
          <w:sz w:val="28"/>
          <w:szCs w:val="28"/>
        </w:rPr>
      </w:pPr>
      <w:r w:rsidRPr="001F616D">
        <w:rPr>
          <w:rFonts w:ascii="Times New Roman" w:hAnsi="Times New Roman" w:cs="Times New Roman"/>
          <w:sz w:val="28"/>
          <w:szCs w:val="28"/>
        </w:rPr>
        <w:t>Методика выявляет адекватность поведения, принятие задания, обучаемость и зону ближайшего развития, отношение ребенка к процессу и результату своей деятельности.</w:t>
      </w:r>
    </w:p>
    <w:p w:rsidR="001F616D" w:rsidRDefault="001F616D" w:rsidP="00162929">
      <w:pPr>
        <w:pStyle w:val="a5"/>
        <w:ind w:left="-709" w:firstLine="567"/>
        <w:jc w:val="both"/>
        <w:rPr>
          <w:rFonts w:ascii="Times New Roman" w:hAnsi="Times New Roman" w:cs="Times New Roman"/>
          <w:sz w:val="28"/>
          <w:szCs w:val="28"/>
        </w:rPr>
      </w:pPr>
    </w:p>
    <w:p w:rsidR="00A95CEB" w:rsidRPr="001F616D" w:rsidRDefault="00A95CEB" w:rsidP="00162929">
      <w:pPr>
        <w:pStyle w:val="a5"/>
        <w:ind w:left="-709" w:firstLine="567"/>
        <w:jc w:val="both"/>
        <w:rPr>
          <w:rFonts w:ascii="Times New Roman" w:hAnsi="Times New Roman" w:cs="Times New Roman"/>
          <w:sz w:val="28"/>
          <w:szCs w:val="28"/>
        </w:rPr>
      </w:pPr>
      <w:proofErr w:type="gramStart"/>
      <w:r w:rsidRPr="001F616D">
        <w:rPr>
          <w:rFonts w:ascii="Times New Roman" w:hAnsi="Times New Roman" w:cs="Times New Roman"/>
          <w:sz w:val="28"/>
          <w:szCs w:val="28"/>
        </w:rPr>
        <w:t>Задания, входящие в эту методику, позволяют выявить возможности умственного развития ребенка: восприятия, выделения отдельных признаков предмета (величины, цвета); узнавания; наглядно</w:t>
      </w:r>
      <w:r w:rsidRPr="001F616D">
        <w:rPr>
          <w:rFonts w:ascii="Times New Roman" w:hAnsi="Times New Roman" w:cs="Times New Roman"/>
          <w:sz w:val="28"/>
          <w:szCs w:val="28"/>
        </w:rPr>
        <w:noBreakHyphen/>
        <w:t>действенного мышления; продуктивных видов деятельности (рисование, конструирование).</w:t>
      </w:r>
      <w:proofErr w:type="gramEnd"/>
    </w:p>
    <w:p w:rsidR="00A95CEB" w:rsidRPr="001F616D" w:rsidRDefault="00A95CEB" w:rsidP="00162929">
      <w:pPr>
        <w:pStyle w:val="a5"/>
        <w:ind w:left="-709" w:firstLine="567"/>
        <w:jc w:val="both"/>
        <w:rPr>
          <w:rFonts w:ascii="Times New Roman" w:hAnsi="Times New Roman" w:cs="Times New Roman"/>
          <w:sz w:val="28"/>
          <w:szCs w:val="28"/>
        </w:rPr>
      </w:pPr>
      <w:r w:rsidRPr="001F616D">
        <w:rPr>
          <w:rFonts w:ascii="Times New Roman" w:hAnsi="Times New Roman" w:cs="Times New Roman"/>
          <w:sz w:val="28"/>
          <w:szCs w:val="28"/>
        </w:rPr>
        <w:t xml:space="preserve">Разносторонность диагностирования умственного развития ребенка 2–3 лет позволяет обнаружить пути его </w:t>
      </w:r>
      <w:proofErr w:type="spellStart"/>
      <w:r w:rsidRPr="001F616D">
        <w:rPr>
          <w:rFonts w:ascii="Times New Roman" w:hAnsi="Times New Roman" w:cs="Times New Roman"/>
          <w:sz w:val="28"/>
          <w:szCs w:val="28"/>
        </w:rPr>
        <w:t>коррекциоиного</w:t>
      </w:r>
      <w:proofErr w:type="spellEnd"/>
      <w:r w:rsidRPr="001F616D">
        <w:rPr>
          <w:rFonts w:ascii="Times New Roman" w:hAnsi="Times New Roman" w:cs="Times New Roman"/>
          <w:sz w:val="28"/>
          <w:szCs w:val="28"/>
        </w:rPr>
        <w:t xml:space="preserve"> обучения, специфические для каждого типа нарушений.</w:t>
      </w:r>
    </w:p>
    <w:p w:rsidR="00A95CEB" w:rsidRPr="001F616D" w:rsidRDefault="00A95CEB" w:rsidP="00162929">
      <w:pPr>
        <w:pStyle w:val="a5"/>
        <w:ind w:left="-709" w:firstLine="567"/>
        <w:jc w:val="both"/>
        <w:rPr>
          <w:rFonts w:ascii="Times New Roman" w:hAnsi="Times New Roman" w:cs="Times New Roman"/>
          <w:sz w:val="28"/>
          <w:szCs w:val="28"/>
        </w:rPr>
      </w:pPr>
      <w:r w:rsidRPr="001F616D">
        <w:rPr>
          <w:rFonts w:ascii="Times New Roman" w:hAnsi="Times New Roman" w:cs="Times New Roman"/>
          <w:sz w:val="28"/>
          <w:szCs w:val="28"/>
        </w:rPr>
        <w:t>Предлагаемые задания относятся к числу невербальных методик и могут применяться для детей с любым уровнем речевого развития. Последнее очень важно, если обследованию подлежат дети с речевыми нарушениями как первичными, так и сложившимися в силу интеллектуальной или сенсорной недостаточности.</w:t>
      </w:r>
    </w:p>
    <w:p w:rsidR="00A95CEB" w:rsidRPr="001F616D" w:rsidRDefault="00A95CEB" w:rsidP="00162929">
      <w:pPr>
        <w:pStyle w:val="a5"/>
        <w:ind w:left="-709" w:firstLine="567"/>
        <w:jc w:val="both"/>
        <w:rPr>
          <w:rFonts w:ascii="Times New Roman" w:hAnsi="Times New Roman" w:cs="Times New Roman"/>
          <w:sz w:val="28"/>
          <w:szCs w:val="28"/>
        </w:rPr>
      </w:pPr>
      <w:r w:rsidRPr="001F616D">
        <w:rPr>
          <w:rFonts w:ascii="Times New Roman" w:hAnsi="Times New Roman" w:cs="Times New Roman"/>
          <w:sz w:val="28"/>
          <w:szCs w:val="28"/>
        </w:rPr>
        <w:t>При оценке действий ребенка важной теоретической основой является концепция «зоны ближайшего развития» Л. С. Выготского. Наличие более широкой зоны ближайшего развития у конкретного ребенка является более надежным (по сравнению с актуальным запасом знаний и умений) признаком успешности дальнейшего обучения, чем и определяется диагностическая значимость этого критерия при оценке умственных возможностей с точки зрения перспективы развития. Зона ближайшего развития имеет большое дифференциально</w:t>
      </w:r>
      <w:r w:rsidRPr="001F616D">
        <w:rPr>
          <w:rFonts w:ascii="Times New Roman" w:hAnsi="Times New Roman" w:cs="Times New Roman"/>
          <w:sz w:val="28"/>
          <w:szCs w:val="28"/>
        </w:rPr>
        <w:noBreakHyphen/>
        <w:t>диагностическое значение с точки зрения различения детей с задержкой психического развития и умственно отсталых.</w:t>
      </w:r>
    </w:p>
    <w:p w:rsidR="00A95CEB" w:rsidRPr="001F616D" w:rsidRDefault="00A95CEB" w:rsidP="00162929">
      <w:pPr>
        <w:pStyle w:val="a5"/>
        <w:ind w:left="-709" w:firstLine="567"/>
        <w:jc w:val="both"/>
        <w:rPr>
          <w:rFonts w:ascii="Times New Roman" w:hAnsi="Times New Roman" w:cs="Times New Roman"/>
          <w:sz w:val="28"/>
          <w:szCs w:val="28"/>
        </w:rPr>
      </w:pPr>
      <w:r w:rsidRPr="001F616D">
        <w:rPr>
          <w:rFonts w:ascii="Times New Roman" w:hAnsi="Times New Roman" w:cs="Times New Roman"/>
          <w:sz w:val="28"/>
          <w:szCs w:val="28"/>
        </w:rPr>
        <w:t xml:space="preserve">При анализе результатов обследования основное внимание уделяется оценке возможностей ребенка в плане принятия помощи, то есть его обучаемости. Предлагаются следующие виды помощи: выполнение заданий по подражанию, по подражанию с использованием жестов, с речевой инструкцией. Обучаемость, то есть переход от неадекватных действий </w:t>
      </w:r>
      <w:proofErr w:type="gramStart"/>
      <w:r w:rsidRPr="001F616D">
        <w:rPr>
          <w:rFonts w:ascii="Times New Roman" w:hAnsi="Times New Roman" w:cs="Times New Roman"/>
          <w:sz w:val="28"/>
          <w:szCs w:val="28"/>
        </w:rPr>
        <w:t>к</w:t>
      </w:r>
      <w:proofErr w:type="gramEnd"/>
      <w:r w:rsidRPr="001F616D">
        <w:rPr>
          <w:rFonts w:ascii="Times New Roman" w:hAnsi="Times New Roman" w:cs="Times New Roman"/>
          <w:sz w:val="28"/>
          <w:szCs w:val="28"/>
        </w:rPr>
        <w:t xml:space="preserve"> адекватным, свидетельствует о потенциальных возможностях ребенка. Отсутствие результата в некоторых случаях может быть связано с грубым снижением интеллекта, с нарушениями эмоционально</w:t>
      </w:r>
      <w:r w:rsidRPr="001F616D">
        <w:rPr>
          <w:rFonts w:ascii="Times New Roman" w:hAnsi="Times New Roman" w:cs="Times New Roman"/>
          <w:sz w:val="28"/>
          <w:szCs w:val="28"/>
        </w:rPr>
        <w:noBreakHyphen/>
        <w:t>волевой сферы.</w:t>
      </w:r>
    </w:p>
    <w:p w:rsidR="00A95CEB" w:rsidRPr="001F616D" w:rsidRDefault="00A95CEB" w:rsidP="00162929">
      <w:pPr>
        <w:pStyle w:val="a5"/>
        <w:ind w:left="-709" w:firstLine="567"/>
        <w:jc w:val="both"/>
        <w:rPr>
          <w:rFonts w:ascii="Times New Roman" w:hAnsi="Times New Roman" w:cs="Times New Roman"/>
          <w:sz w:val="28"/>
          <w:szCs w:val="28"/>
        </w:rPr>
      </w:pPr>
      <w:proofErr w:type="gramStart"/>
      <w:r w:rsidRPr="001F616D">
        <w:rPr>
          <w:rFonts w:ascii="Times New Roman" w:hAnsi="Times New Roman" w:cs="Times New Roman"/>
          <w:b/>
          <w:bCs/>
          <w:sz w:val="28"/>
          <w:szCs w:val="28"/>
        </w:rPr>
        <w:t>Оборудование:</w:t>
      </w:r>
      <w:r w:rsidRPr="001F616D">
        <w:rPr>
          <w:rFonts w:ascii="Times New Roman" w:hAnsi="Times New Roman" w:cs="Times New Roman"/>
          <w:sz w:val="28"/>
          <w:szCs w:val="28"/>
        </w:rPr>
        <w:t>1) два детских столика и стульчика; 2) желобок с шариком; 3) три коробочки четырехугольной формы одинакового цвета, разные по величине, с соответствующими крышками; три разных по величине шарика одинакового цвета; 4) две матрешки (три</w:t>
      </w:r>
      <w:r w:rsidRPr="001F616D">
        <w:rPr>
          <w:rFonts w:ascii="Times New Roman" w:hAnsi="Times New Roman" w:cs="Times New Roman"/>
          <w:sz w:val="28"/>
          <w:szCs w:val="28"/>
        </w:rPr>
        <w:noBreakHyphen/>
        <w:t>составные); 5) две пары предметных картинок; 6) две пирамидки – из трех и четырех колец (кольца одного цвета);</w:t>
      </w:r>
      <w:proofErr w:type="gramEnd"/>
      <w:r w:rsidRPr="001F616D">
        <w:rPr>
          <w:rFonts w:ascii="Times New Roman" w:hAnsi="Times New Roman" w:cs="Times New Roman"/>
          <w:sz w:val="28"/>
          <w:szCs w:val="28"/>
        </w:rPr>
        <w:t xml:space="preserve"> </w:t>
      </w:r>
      <w:proofErr w:type="gramStart"/>
      <w:r w:rsidRPr="001F616D">
        <w:rPr>
          <w:rFonts w:ascii="Times New Roman" w:hAnsi="Times New Roman" w:cs="Times New Roman"/>
          <w:sz w:val="28"/>
          <w:szCs w:val="28"/>
        </w:rPr>
        <w:t>7) восемь цветных кубиков – по два красных, синих, желтых (белых), зеленых; 8) десять плоских палочек одного цвета; 9) тележка с кольцом, через которое продета тесемка; 10) разные картинки: первая пара – одна из предметных картинок разрезана на 2 части; вторая пара – одна из картинок разрезана на 3 части; 11) карандаши, бумага.</w:t>
      </w:r>
      <w:proofErr w:type="gramEnd"/>
    </w:p>
    <w:p w:rsidR="00162929" w:rsidRPr="00027630" w:rsidRDefault="00A95CEB" w:rsidP="00027630">
      <w:pPr>
        <w:pStyle w:val="a5"/>
        <w:ind w:left="-709" w:firstLine="567"/>
        <w:jc w:val="both"/>
        <w:rPr>
          <w:rFonts w:ascii="Times New Roman" w:hAnsi="Times New Roman" w:cs="Times New Roman"/>
          <w:sz w:val="28"/>
          <w:szCs w:val="28"/>
        </w:rPr>
      </w:pPr>
      <w:r w:rsidRPr="001F616D">
        <w:rPr>
          <w:rFonts w:ascii="Times New Roman" w:hAnsi="Times New Roman" w:cs="Times New Roman"/>
          <w:sz w:val="28"/>
          <w:szCs w:val="28"/>
        </w:rPr>
        <w:t>Предлагаются десять заданий, рассчитанных на обследование детей 2–2,5 лет, а также 2,5–3 лет (табл. 1).</w:t>
      </w:r>
    </w:p>
    <w:p w:rsidR="00162929" w:rsidRDefault="00162929" w:rsidP="00162929">
      <w:pPr>
        <w:pStyle w:val="a5"/>
        <w:ind w:left="-709" w:firstLine="567"/>
        <w:jc w:val="both"/>
        <w:rPr>
          <w:rFonts w:ascii="Times New Roman" w:hAnsi="Times New Roman" w:cs="Times New Roman"/>
          <w:sz w:val="24"/>
          <w:szCs w:val="24"/>
        </w:rPr>
      </w:pPr>
    </w:p>
    <w:p w:rsidR="00A95CEB" w:rsidRPr="00162929" w:rsidRDefault="00A95CEB" w:rsidP="00162929">
      <w:pPr>
        <w:pStyle w:val="a5"/>
        <w:ind w:left="-709" w:firstLine="567"/>
        <w:jc w:val="both"/>
        <w:rPr>
          <w:rFonts w:ascii="Times New Roman" w:hAnsi="Times New Roman" w:cs="Times New Roman"/>
          <w:sz w:val="24"/>
          <w:szCs w:val="24"/>
        </w:rPr>
      </w:pPr>
      <w:r w:rsidRPr="00162929">
        <w:rPr>
          <w:rFonts w:ascii="Times New Roman" w:hAnsi="Times New Roman" w:cs="Times New Roman"/>
          <w:sz w:val="24"/>
          <w:szCs w:val="24"/>
        </w:rPr>
        <w:t>Таблица 1 Задание для обследования детей</w:t>
      </w:r>
    </w:p>
    <w:p w:rsidR="00A95CEB" w:rsidRPr="00162929" w:rsidRDefault="00A95CEB" w:rsidP="00162929">
      <w:pPr>
        <w:pStyle w:val="a5"/>
        <w:ind w:left="-709" w:firstLine="567"/>
        <w:jc w:val="both"/>
        <w:rPr>
          <w:rFonts w:ascii="Times New Roman" w:hAnsi="Times New Roman" w:cs="Times New Roman"/>
          <w:sz w:val="24"/>
          <w:szCs w:val="24"/>
        </w:rPr>
      </w:pPr>
      <w:r w:rsidRPr="00162929">
        <w:rPr>
          <w:rFonts w:ascii="Times New Roman" w:hAnsi="Times New Roman" w:cs="Times New Roman"/>
          <w:noProof/>
          <w:sz w:val="24"/>
          <w:szCs w:val="24"/>
        </w:rPr>
        <w:drawing>
          <wp:inline distT="0" distB="0" distL="0" distR="0">
            <wp:extent cx="4455795" cy="2640330"/>
            <wp:effectExtent l="19050" t="0" r="1905" b="0"/>
            <wp:docPr id="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
                    <a:srcRect/>
                    <a:stretch>
                      <a:fillRect/>
                    </a:stretch>
                  </pic:blipFill>
                  <pic:spPr bwMode="auto">
                    <a:xfrm>
                      <a:off x="0" y="0"/>
                      <a:ext cx="4455795" cy="2640330"/>
                    </a:xfrm>
                    <a:prstGeom prst="rect">
                      <a:avLst/>
                    </a:prstGeom>
                    <a:noFill/>
                    <a:ln w="9525">
                      <a:noFill/>
                      <a:miter lim="800000"/>
                      <a:headEnd/>
                      <a:tailEnd/>
                    </a:ln>
                  </pic:spPr>
                </pic:pic>
              </a:graphicData>
            </a:graphic>
          </wp:inline>
        </w:drawing>
      </w:r>
    </w:p>
    <w:p w:rsidR="00A95CEB" w:rsidRPr="00162929" w:rsidRDefault="00A95CEB" w:rsidP="00162929">
      <w:pPr>
        <w:pStyle w:val="a5"/>
        <w:ind w:left="-709" w:firstLine="567"/>
        <w:jc w:val="both"/>
        <w:rPr>
          <w:rFonts w:ascii="Times New Roman" w:hAnsi="Times New Roman" w:cs="Times New Roman"/>
          <w:sz w:val="24"/>
          <w:szCs w:val="24"/>
        </w:rPr>
      </w:pPr>
      <w:r w:rsidRPr="00162929">
        <w:rPr>
          <w:rFonts w:ascii="Times New Roman" w:hAnsi="Times New Roman" w:cs="Times New Roman"/>
          <w:noProof/>
          <w:sz w:val="24"/>
          <w:szCs w:val="24"/>
        </w:rPr>
        <w:drawing>
          <wp:inline distT="0" distB="0" distL="0" distR="0">
            <wp:extent cx="4455795" cy="3103880"/>
            <wp:effectExtent l="19050" t="0" r="1905" b="0"/>
            <wp:docPr id="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
                    <a:srcRect/>
                    <a:stretch>
                      <a:fillRect/>
                    </a:stretch>
                  </pic:blipFill>
                  <pic:spPr bwMode="auto">
                    <a:xfrm>
                      <a:off x="0" y="0"/>
                      <a:ext cx="4455795" cy="3103880"/>
                    </a:xfrm>
                    <a:prstGeom prst="rect">
                      <a:avLst/>
                    </a:prstGeom>
                    <a:noFill/>
                    <a:ln w="9525">
                      <a:noFill/>
                      <a:miter lim="800000"/>
                      <a:headEnd/>
                      <a:tailEnd/>
                    </a:ln>
                  </pic:spPr>
                </pic:pic>
              </a:graphicData>
            </a:graphic>
          </wp:inline>
        </w:drawing>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Задания предлагаются с учетом постепенного возрастания уровня трудности. Отдельные задания дублируются с целью исключения некоторых факторов, например необходимости проявления определенного мышечного усилия, которое для некоторых детей может стать непреодолимым препятствием.</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Перед проведением обследования необходимо иметь сведения об уровне развития слуха и зрения ребенка.</w:t>
      </w:r>
    </w:p>
    <w:p w:rsidR="00A95CEB" w:rsidRPr="00027630" w:rsidRDefault="00A95CEB" w:rsidP="00162929">
      <w:pPr>
        <w:pStyle w:val="a5"/>
        <w:ind w:left="-709" w:firstLine="567"/>
        <w:jc w:val="both"/>
        <w:rPr>
          <w:rFonts w:ascii="Times New Roman" w:hAnsi="Times New Roman" w:cs="Times New Roman"/>
          <w:sz w:val="28"/>
          <w:szCs w:val="28"/>
        </w:rPr>
      </w:pP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Задания для детей двух</w:t>
      </w:r>
      <w:r w:rsidRPr="00027630">
        <w:rPr>
          <w:rFonts w:ascii="Times New Roman" w:hAnsi="Times New Roman" w:cs="Times New Roman"/>
          <w:sz w:val="28"/>
          <w:szCs w:val="28"/>
        </w:rPr>
        <w:noBreakHyphen/>
        <w:t>трех лет</w:t>
      </w:r>
    </w:p>
    <w:p w:rsidR="00A95CEB" w:rsidRPr="00027630" w:rsidRDefault="00A95CEB" w:rsidP="00162929">
      <w:pPr>
        <w:pStyle w:val="a5"/>
        <w:ind w:left="-709" w:firstLine="567"/>
        <w:jc w:val="both"/>
        <w:rPr>
          <w:rFonts w:ascii="Times New Roman" w:hAnsi="Times New Roman" w:cs="Times New Roman"/>
          <w:sz w:val="28"/>
          <w:szCs w:val="28"/>
        </w:rPr>
      </w:pP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b/>
          <w:bCs/>
          <w:sz w:val="28"/>
          <w:szCs w:val="28"/>
        </w:rPr>
        <w:t>1. Лови шарик</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 xml:space="preserve">Задание направлено на установление контакта и сотрудничества ребенка </w:t>
      </w:r>
      <w:proofErr w:type="gramStart"/>
      <w:r w:rsidRPr="00027630">
        <w:rPr>
          <w:rFonts w:ascii="Times New Roman" w:hAnsi="Times New Roman" w:cs="Times New Roman"/>
          <w:sz w:val="28"/>
          <w:szCs w:val="28"/>
        </w:rPr>
        <w:t>со</w:t>
      </w:r>
      <w:proofErr w:type="gramEnd"/>
      <w:r w:rsidRPr="00027630">
        <w:rPr>
          <w:rFonts w:ascii="Times New Roman" w:hAnsi="Times New Roman" w:cs="Times New Roman"/>
          <w:sz w:val="28"/>
          <w:szCs w:val="28"/>
        </w:rPr>
        <w:t xml:space="preserve"> взрослым, на понимание ребенком словесной инструкции, слежение за двигающимся предметом, развитие ручной моторики.</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Оборудование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ж</w:t>
      </w:r>
      <w:proofErr w:type="gramEnd"/>
      <w:r w:rsidRPr="00027630">
        <w:rPr>
          <w:rFonts w:ascii="Times New Roman" w:hAnsi="Times New Roman" w:cs="Times New Roman"/>
          <w:sz w:val="28"/>
          <w:szCs w:val="28"/>
        </w:rPr>
        <w:t>елобок</w:t>
      </w:r>
      <w:proofErr w:type="spellEnd"/>
      <w:r w:rsidRPr="00027630">
        <w:rPr>
          <w:rFonts w:ascii="Times New Roman" w:hAnsi="Times New Roman" w:cs="Times New Roman"/>
          <w:sz w:val="28"/>
          <w:szCs w:val="28"/>
        </w:rPr>
        <w:t>, шарик.</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Проведение </w:t>
      </w:r>
      <w:proofErr w:type="spellStart"/>
      <w:r w:rsidRPr="00027630">
        <w:rPr>
          <w:rFonts w:ascii="Times New Roman" w:hAnsi="Times New Roman" w:cs="Times New Roman"/>
          <w:i/>
          <w:iCs/>
          <w:sz w:val="28"/>
          <w:szCs w:val="28"/>
        </w:rPr>
        <w:t>обследования</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сихолог</w:t>
      </w:r>
      <w:proofErr w:type="spellEnd"/>
      <w:r w:rsidRPr="00027630">
        <w:rPr>
          <w:rFonts w:ascii="Times New Roman" w:hAnsi="Times New Roman" w:cs="Times New Roman"/>
          <w:sz w:val="28"/>
          <w:szCs w:val="28"/>
        </w:rPr>
        <w:t xml:space="preserve"> кладет шарик на желобок и просит ребенка: «Лови шарик!» Затем поворачивает желобок и просит прокатить шарик по желобку: «Кати!» Взрослый ловит шарик. Так повторяется четыре раза.</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lastRenderedPageBreak/>
        <w:t>Обучение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Е</w:t>
      </w:r>
      <w:proofErr w:type="gramEnd"/>
      <w:r w:rsidRPr="00027630">
        <w:rPr>
          <w:rFonts w:ascii="Times New Roman" w:hAnsi="Times New Roman" w:cs="Times New Roman"/>
          <w:sz w:val="28"/>
          <w:szCs w:val="28"/>
        </w:rPr>
        <w:t>сли</w:t>
      </w:r>
      <w:proofErr w:type="spellEnd"/>
      <w:r w:rsidRPr="00027630">
        <w:rPr>
          <w:rFonts w:ascii="Times New Roman" w:hAnsi="Times New Roman" w:cs="Times New Roman"/>
          <w:sz w:val="28"/>
          <w:szCs w:val="28"/>
        </w:rPr>
        <w:t xml:space="preserve"> ребенок не ловит шарик, взрослый показывает ему два</w:t>
      </w:r>
      <w:r w:rsidRPr="00027630">
        <w:rPr>
          <w:rFonts w:ascii="Times New Roman" w:hAnsi="Times New Roman" w:cs="Times New Roman"/>
          <w:sz w:val="28"/>
          <w:szCs w:val="28"/>
        </w:rPr>
        <w:noBreakHyphen/>
        <w:t>три раза, как это надо делать, то есть обучение идет по показу.</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Оценка действий </w:t>
      </w:r>
      <w:proofErr w:type="spellStart"/>
      <w:r w:rsidRPr="00027630">
        <w:rPr>
          <w:rFonts w:ascii="Times New Roman" w:hAnsi="Times New Roman" w:cs="Times New Roman"/>
          <w:i/>
          <w:iCs/>
          <w:sz w:val="28"/>
          <w:szCs w:val="28"/>
        </w:rPr>
        <w:t>ребенка</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онимание</w:t>
      </w:r>
      <w:proofErr w:type="spellEnd"/>
      <w:r w:rsidRPr="00027630">
        <w:rPr>
          <w:rFonts w:ascii="Times New Roman" w:hAnsi="Times New Roman" w:cs="Times New Roman"/>
          <w:sz w:val="28"/>
          <w:szCs w:val="28"/>
        </w:rPr>
        <w:t xml:space="preserve"> задания, понимание речевой инструкции, желание сотрудничать (играть) со взрослым, отношение к игре, результат, отношение к результату.</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b/>
          <w:bCs/>
          <w:sz w:val="28"/>
          <w:szCs w:val="28"/>
        </w:rPr>
        <w:t>2. Спрячь шарик</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Задание направлено на выявление практического ориентирования ребенка на величину предметов, а также наличия у ребенка соотносящих действий.</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Оборудование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д</w:t>
      </w:r>
      <w:proofErr w:type="gramEnd"/>
      <w:r w:rsidRPr="00027630">
        <w:rPr>
          <w:rFonts w:ascii="Times New Roman" w:hAnsi="Times New Roman" w:cs="Times New Roman"/>
          <w:sz w:val="28"/>
          <w:szCs w:val="28"/>
        </w:rPr>
        <w:t>ве</w:t>
      </w:r>
      <w:proofErr w:type="spellEnd"/>
      <w:r w:rsidRPr="00027630">
        <w:rPr>
          <w:rFonts w:ascii="Times New Roman" w:hAnsi="Times New Roman" w:cs="Times New Roman"/>
          <w:sz w:val="28"/>
          <w:szCs w:val="28"/>
        </w:rPr>
        <w:t xml:space="preserve"> (три) разные по величине коробочки четырехугольной формы одного цвета с соответствующими крышками; два (три) шарика, разные по величине, но одинаковые по цвету.</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Проведение </w:t>
      </w:r>
      <w:proofErr w:type="spellStart"/>
      <w:r w:rsidRPr="00027630">
        <w:rPr>
          <w:rFonts w:ascii="Times New Roman" w:hAnsi="Times New Roman" w:cs="Times New Roman"/>
          <w:i/>
          <w:iCs/>
          <w:sz w:val="28"/>
          <w:szCs w:val="28"/>
        </w:rPr>
        <w:t>обследования</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еред</w:t>
      </w:r>
      <w:proofErr w:type="spellEnd"/>
      <w:r w:rsidRPr="00027630">
        <w:rPr>
          <w:rFonts w:ascii="Times New Roman" w:hAnsi="Times New Roman" w:cs="Times New Roman"/>
          <w:sz w:val="28"/>
          <w:szCs w:val="28"/>
        </w:rPr>
        <w:t xml:space="preserve"> ребенком кладутся две (три) коробочки, разные по величине, и крышки к ним, расположенные на некотором расстоянии от коробочек. Психолог кладет большой шарик в большую коробочку, а маленький шарик – в маленькую коробочку и просит ребенка накрыть коробки крышками, спрятать шарики. При этом ребенку не объясняют, какую крышку надо брать. Задача заключается в том, чтобы ребенок догадался сам, какой крышкой надо закрыть соответствующую коробку.</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Обучение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Е</w:t>
      </w:r>
      <w:proofErr w:type="gramEnd"/>
      <w:r w:rsidRPr="00027630">
        <w:rPr>
          <w:rFonts w:ascii="Times New Roman" w:hAnsi="Times New Roman" w:cs="Times New Roman"/>
          <w:sz w:val="28"/>
          <w:szCs w:val="28"/>
        </w:rPr>
        <w:t>сли</w:t>
      </w:r>
      <w:proofErr w:type="spellEnd"/>
      <w:r w:rsidRPr="00027630">
        <w:rPr>
          <w:rFonts w:ascii="Times New Roman" w:hAnsi="Times New Roman" w:cs="Times New Roman"/>
          <w:sz w:val="28"/>
          <w:szCs w:val="28"/>
        </w:rPr>
        <w:t xml:space="preserve"> ребенок подбирает крышки неверно, взрослый показывает и объясняет: большой крышкой закрывают большую коробку, а маленькой крышкой – маленькую коробку.</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После обучения ребенку предлагают выполнить задание самостоятельно.</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Оценка действий </w:t>
      </w:r>
      <w:proofErr w:type="spellStart"/>
      <w:r w:rsidRPr="00027630">
        <w:rPr>
          <w:rFonts w:ascii="Times New Roman" w:hAnsi="Times New Roman" w:cs="Times New Roman"/>
          <w:i/>
          <w:iCs/>
          <w:sz w:val="28"/>
          <w:szCs w:val="28"/>
        </w:rPr>
        <w:t>ребенка</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ринятие</w:t>
      </w:r>
      <w:proofErr w:type="spellEnd"/>
      <w:r w:rsidRPr="00027630">
        <w:rPr>
          <w:rFonts w:ascii="Times New Roman" w:hAnsi="Times New Roman" w:cs="Times New Roman"/>
          <w:sz w:val="28"/>
          <w:szCs w:val="28"/>
        </w:rPr>
        <w:t xml:space="preserve"> задания, понимание речевой инструкции, способы выполнения – ориентировка на величину, обучаемость, наличие соотносящих действий, отношение к своей деятельности, результат.</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b/>
          <w:bCs/>
          <w:sz w:val="28"/>
          <w:szCs w:val="28"/>
        </w:rPr>
        <w:t>3. Разборка и складывание матрешки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Задание направлено на выявление уровня развития практического ориентирования ребенка на величину предметов, а также наличия соотносящих действий, понимания указательного жеста, умения подражать действиям взрослого.</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Оборудование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д</w:t>
      </w:r>
      <w:proofErr w:type="gramEnd"/>
      <w:r w:rsidRPr="00027630">
        <w:rPr>
          <w:rFonts w:ascii="Times New Roman" w:hAnsi="Times New Roman" w:cs="Times New Roman"/>
          <w:sz w:val="28"/>
          <w:szCs w:val="28"/>
        </w:rPr>
        <w:t>ве</w:t>
      </w:r>
      <w:proofErr w:type="spellEnd"/>
      <w:r w:rsidRPr="00027630">
        <w:rPr>
          <w:rFonts w:ascii="Times New Roman" w:hAnsi="Times New Roman" w:cs="Times New Roman"/>
          <w:sz w:val="28"/>
          <w:szCs w:val="28"/>
        </w:rPr>
        <w:t xml:space="preserve"> матрешки (одна двусоставная и одна трисоставная).</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Проведение </w:t>
      </w:r>
      <w:proofErr w:type="spellStart"/>
      <w:r w:rsidRPr="00027630">
        <w:rPr>
          <w:rFonts w:ascii="Times New Roman" w:hAnsi="Times New Roman" w:cs="Times New Roman"/>
          <w:i/>
          <w:iCs/>
          <w:sz w:val="28"/>
          <w:szCs w:val="28"/>
        </w:rPr>
        <w:t>обследования</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сихолог</w:t>
      </w:r>
      <w:proofErr w:type="spellEnd"/>
      <w:r w:rsidRPr="00027630">
        <w:rPr>
          <w:rFonts w:ascii="Times New Roman" w:hAnsi="Times New Roman" w:cs="Times New Roman"/>
          <w:sz w:val="28"/>
          <w:szCs w:val="28"/>
        </w:rPr>
        <w:t xml:space="preserve"> дает ребенку двусоставную матрешку и просит ее раскрыть. Если ребенок не начинает действовать, то взрослый раскрывает матрешку и предлагает собрать ее. Если ребенок не справляется самостоятельно, проводится обучение.</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Обучение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сихолог</w:t>
      </w:r>
      <w:proofErr w:type="spellEnd"/>
      <w:r w:rsidRPr="00027630">
        <w:rPr>
          <w:rFonts w:ascii="Times New Roman" w:hAnsi="Times New Roman" w:cs="Times New Roman"/>
          <w:sz w:val="28"/>
          <w:szCs w:val="28"/>
        </w:rPr>
        <w:t xml:space="preserve"> берет еще одну двусоставную матрешку, раскрывает ее, обращая внимание ребенка на матрешку</w:t>
      </w:r>
      <w:r w:rsidRPr="00027630">
        <w:rPr>
          <w:rFonts w:ascii="Times New Roman" w:hAnsi="Times New Roman" w:cs="Times New Roman"/>
          <w:sz w:val="28"/>
          <w:szCs w:val="28"/>
        </w:rPr>
        <w:noBreakHyphen/>
        <w:t xml:space="preserve">вкладыш, просит его сделать то же со своей матрешкой (раскрыть ее). Далее взрослый, используя указательный жест, просит ребенка спрятать маленькую матрешку </w:t>
      </w:r>
      <w:proofErr w:type="gramStart"/>
      <w:r w:rsidRPr="00027630">
        <w:rPr>
          <w:rFonts w:ascii="Times New Roman" w:hAnsi="Times New Roman" w:cs="Times New Roman"/>
          <w:sz w:val="28"/>
          <w:szCs w:val="28"/>
        </w:rPr>
        <w:t>в</w:t>
      </w:r>
      <w:proofErr w:type="gramEnd"/>
      <w:r w:rsidRPr="00027630">
        <w:rPr>
          <w:rFonts w:ascii="Times New Roman" w:hAnsi="Times New Roman" w:cs="Times New Roman"/>
          <w:sz w:val="28"/>
          <w:szCs w:val="28"/>
        </w:rPr>
        <w:t xml:space="preserve"> большую. После обучения ребенку предлагают выполнить задание самостоятельно.</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Оценка действий </w:t>
      </w:r>
      <w:proofErr w:type="spellStart"/>
      <w:r w:rsidRPr="00027630">
        <w:rPr>
          <w:rFonts w:ascii="Times New Roman" w:hAnsi="Times New Roman" w:cs="Times New Roman"/>
          <w:i/>
          <w:iCs/>
          <w:sz w:val="28"/>
          <w:szCs w:val="28"/>
        </w:rPr>
        <w:t>ребенка</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ринятие</w:t>
      </w:r>
      <w:proofErr w:type="spellEnd"/>
      <w:r w:rsidRPr="00027630">
        <w:rPr>
          <w:rFonts w:ascii="Times New Roman" w:hAnsi="Times New Roman" w:cs="Times New Roman"/>
          <w:sz w:val="28"/>
          <w:szCs w:val="28"/>
        </w:rPr>
        <w:t xml:space="preserve"> задания, способы выполнения, обучаемость, отношение к результату, понимание указательного жеста, наличие соотносящих действий, результат.</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b/>
          <w:bCs/>
          <w:sz w:val="28"/>
          <w:szCs w:val="28"/>
        </w:rPr>
        <w:t>4. Разборка и складывание пирамидки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Задание направлено на выявление уровня развития у ребенка практического ориентирования на величину предметов, соотносящих действий, ведущей руки, согласованности действий рук, целенаправленности действий.</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lastRenderedPageBreak/>
        <w:t>Оборудование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ирамидка</w:t>
      </w:r>
      <w:proofErr w:type="spellEnd"/>
      <w:r w:rsidRPr="00027630">
        <w:rPr>
          <w:rFonts w:ascii="Times New Roman" w:hAnsi="Times New Roman" w:cs="Times New Roman"/>
          <w:sz w:val="28"/>
          <w:szCs w:val="28"/>
        </w:rPr>
        <w:t xml:space="preserve"> из трех (четырех) колец.</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Проведение </w:t>
      </w:r>
      <w:proofErr w:type="spellStart"/>
      <w:r w:rsidRPr="00027630">
        <w:rPr>
          <w:rFonts w:ascii="Times New Roman" w:hAnsi="Times New Roman" w:cs="Times New Roman"/>
          <w:i/>
          <w:iCs/>
          <w:sz w:val="28"/>
          <w:szCs w:val="28"/>
        </w:rPr>
        <w:t>обследования</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сихолог</w:t>
      </w:r>
      <w:proofErr w:type="spellEnd"/>
      <w:r w:rsidRPr="00027630">
        <w:rPr>
          <w:rFonts w:ascii="Times New Roman" w:hAnsi="Times New Roman" w:cs="Times New Roman"/>
          <w:sz w:val="28"/>
          <w:szCs w:val="28"/>
        </w:rPr>
        <w:t xml:space="preserve"> предлагает ребенку разобрать пирамидку. Если ребенок не действует, взрослый разбирает пирамидку сам и предлагает ребенку собрать ее.</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Обучение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Е</w:t>
      </w:r>
      <w:proofErr w:type="gramEnd"/>
      <w:r w:rsidRPr="00027630">
        <w:rPr>
          <w:rFonts w:ascii="Times New Roman" w:hAnsi="Times New Roman" w:cs="Times New Roman"/>
          <w:sz w:val="28"/>
          <w:szCs w:val="28"/>
        </w:rPr>
        <w:t>сли</w:t>
      </w:r>
      <w:proofErr w:type="spellEnd"/>
      <w:r w:rsidRPr="00027630">
        <w:rPr>
          <w:rFonts w:ascii="Times New Roman" w:hAnsi="Times New Roman" w:cs="Times New Roman"/>
          <w:sz w:val="28"/>
          <w:szCs w:val="28"/>
        </w:rPr>
        <w:t xml:space="preserve"> ребенок не начинает действовать, взрослый начинает подавать ему кольца по одному, каждый раз указывая жестом, что кольца нужно надеть на стержень, затем предлагает выполнить задание самостоятельно.</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Оценка действий </w:t>
      </w:r>
      <w:proofErr w:type="spellStart"/>
      <w:r w:rsidRPr="00027630">
        <w:rPr>
          <w:rFonts w:ascii="Times New Roman" w:hAnsi="Times New Roman" w:cs="Times New Roman"/>
          <w:i/>
          <w:iCs/>
          <w:sz w:val="28"/>
          <w:szCs w:val="28"/>
        </w:rPr>
        <w:t>ребенка</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ринятие</w:t>
      </w:r>
      <w:proofErr w:type="spellEnd"/>
      <w:r w:rsidRPr="00027630">
        <w:rPr>
          <w:rFonts w:ascii="Times New Roman" w:hAnsi="Times New Roman" w:cs="Times New Roman"/>
          <w:sz w:val="28"/>
          <w:szCs w:val="28"/>
        </w:rPr>
        <w:t xml:space="preserve"> задания, учет величины колец, обучаемость, отношение к деятельности, результат.</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b/>
          <w:bCs/>
          <w:sz w:val="28"/>
          <w:szCs w:val="28"/>
        </w:rPr>
        <w:t>5. Парные картинки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Задание направлено на выявление уровня развития у ребенка зрительного восприятия предметных картинок, понимание жестовой инструкции.</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Оборудование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д</w:t>
      </w:r>
      <w:proofErr w:type="gramEnd"/>
      <w:r w:rsidRPr="00027630">
        <w:rPr>
          <w:rFonts w:ascii="Times New Roman" w:hAnsi="Times New Roman" w:cs="Times New Roman"/>
          <w:sz w:val="28"/>
          <w:szCs w:val="28"/>
        </w:rPr>
        <w:t>ве</w:t>
      </w:r>
      <w:proofErr w:type="spellEnd"/>
      <w:r w:rsidRPr="00027630">
        <w:rPr>
          <w:rFonts w:ascii="Times New Roman" w:hAnsi="Times New Roman" w:cs="Times New Roman"/>
          <w:sz w:val="28"/>
          <w:szCs w:val="28"/>
        </w:rPr>
        <w:t xml:space="preserve"> (четыре) пары предметных картинок.</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Проведение </w:t>
      </w:r>
      <w:proofErr w:type="spellStart"/>
      <w:r w:rsidRPr="00027630">
        <w:rPr>
          <w:rFonts w:ascii="Times New Roman" w:hAnsi="Times New Roman" w:cs="Times New Roman"/>
          <w:i/>
          <w:iCs/>
          <w:sz w:val="28"/>
          <w:szCs w:val="28"/>
        </w:rPr>
        <w:t>обследования</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еред</w:t>
      </w:r>
      <w:proofErr w:type="spellEnd"/>
      <w:r w:rsidRPr="00027630">
        <w:rPr>
          <w:rFonts w:ascii="Times New Roman" w:hAnsi="Times New Roman" w:cs="Times New Roman"/>
          <w:sz w:val="28"/>
          <w:szCs w:val="28"/>
        </w:rPr>
        <w:t xml:space="preserve"> ребенком кладут две предметные картинки. Точно такая же пара картинок находится в руках взрослого. Психолог указательным жестом соотносит их между собой, показывая при этом, что у него и у ребенка картинки одинаковые. Затем взрослый закрывает свои картинки, достает одну из них и, показывая ее ребенку, просит найти такую же.</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Обучение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Е</w:t>
      </w:r>
      <w:proofErr w:type="gramEnd"/>
      <w:r w:rsidRPr="00027630">
        <w:rPr>
          <w:rFonts w:ascii="Times New Roman" w:hAnsi="Times New Roman" w:cs="Times New Roman"/>
          <w:sz w:val="28"/>
          <w:szCs w:val="28"/>
        </w:rPr>
        <w:t>сли</w:t>
      </w:r>
      <w:proofErr w:type="spellEnd"/>
      <w:r w:rsidRPr="00027630">
        <w:rPr>
          <w:rFonts w:ascii="Times New Roman" w:hAnsi="Times New Roman" w:cs="Times New Roman"/>
          <w:sz w:val="28"/>
          <w:szCs w:val="28"/>
        </w:rPr>
        <w:t xml:space="preserve"> ребенок не выполняет задания, то ему показывают, как надо соотносить парные картинки: «</w:t>
      </w:r>
      <w:proofErr w:type="gramStart"/>
      <w:r w:rsidRPr="00027630">
        <w:rPr>
          <w:rFonts w:ascii="Times New Roman" w:hAnsi="Times New Roman" w:cs="Times New Roman"/>
          <w:sz w:val="28"/>
          <w:szCs w:val="28"/>
        </w:rPr>
        <w:t>Такая</w:t>
      </w:r>
      <w:proofErr w:type="gramEnd"/>
      <w:r w:rsidRPr="00027630">
        <w:rPr>
          <w:rFonts w:ascii="Times New Roman" w:hAnsi="Times New Roman" w:cs="Times New Roman"/>
          <w:sz w:val="28"/>
          <w:szCs w:val="28"/>
        </w:rPr>
        <w:t xml:space="preserve"> – у меня, такая же – у тебя», при этом используется указательный жест.</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Оценка действий </w:t>
      </w:r>
      <w:proofErr w:type="spellStart"/>
      <w:r w:rsidRPr="00027630">
        <w:rPr>
          <w:rFonts w:ascii="Times New Roman" w:hAnsi="Times New Roman" w:cs="Times New Roman"/>
          <w:i/>
          <w:iCs/>
          <w:sz w:val="28"/>
          <w:szCs w:val="28"/>
        </w:rPr>
        <w:t>ребенка</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ринятие</w:t>
      </w:r>
      <w:proofErr w:type="spellEnd"/>
      <w:r w:rsidRPr="00027630">
        <w:rPr>
          <w:rFonts w:ascii="Times New Roman" w:hAnsi="Times New Roman" w:cs="Times New Roman"/>
          <w:sz w:val="28"/>
          <w:szCs w:val="28"/>
        </w:rPr>
        <w:t xml:space="preserve"> задания, осуществление выбора, понимание жестовой инструкции, обучаемость, результат, отношение к своей деятельности.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b/>
          <w:bCs/>
          <w:sz w:val="28"/>
          <w:szCs w:val="28"/>
        </w:rPr>
        <w:t>6. Цветные кубики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Задание направлено на выделение цвета как признака, различение и называние цвета.</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Оборудование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ц</w:t>
      </w:r>
      <w:proofErr w:type="gramEnd"/>
      <w:r w:rsidRPr="00027630">
        <w:rPr>
          <w:rFonts w:ascii="Times New Roman" w:hAnsi="Times New Roman" w:cs="Times New Roman"/>
          <w:sz w:val="28"/>
          <w:szCs w:val="28"/>
        </w:rPr>
        <w:t>ветные</w:t>
      </w:r>
      <w:proofErr w:type="spellEnd"/>
      <w:r w:rsidRPr="00027630">
        <w:rPr>
          <w:rFonts w:ascii="Times New Roman" w:hAnsi="Times New Roman" w:cs="Times New Roman"/>
          <w:sz w:val="28"/>
          <w:szCs w:val="28"/>
        </w:rPr>
        <w:t xml:space="preserve"> кубики – два красных, два желтых (два белых), два зеленых, два синих (четыре цвета).</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Проведение </w:t>
      </w:r>
      <w:proofErr w:type="spellStart"/>
      <w:r w:rsidRPr="00027630">
        <w:rPr>
          <w:rFonts w:ascii="Times New Roman" w:hAnsi="Times New Roman" w:cs="Times New Roman"/>
          <w:i/>
          <w:iCs/>
          <w:sz w:val="28"/>
          <w:szCs w:val="28"/>
        </w:rPr>
        <w:t>обследования</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еред</w:t>
      </w:r>
      <w:proofErr w:type="spellEnd"/>
      <w:r w:rsidRPr="00027630">
        <w:rPr>
          <w:rFonts w:ascii="Times New Roman" w:hAnsi="Times New Roman" w:cs="Times New Roman"/>
          <w:sz w:val="28"/>
          <w:szCs w:val="28"/>
        </w:rPr>
        <w:t xml:space="preserve"> ребенком ставят два (четыре) цветных кубика и просят показать такой, какой находится в руке взрослого: «Возьми кубик такой же, как у меня». Затем психолог просит: «Покажи, где красный, а теперь – где желтый». Далее предлагают ребенку по очереди назвать цвет каждого кубика: «Назови, какого цвета этот кубик».</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Обучение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Е</w:t>
      </w:r>
      <w:proofErr w:type="gramEnd"/>
      <w:r w:rsidRPr="00027630">
        <w:rPr>
          <w:rFonts w:ascii="Times New Roman" w:hAnsi="Times New Roman" w:cs="Times New Roman"/>
          <w:sz w:val="28"/>
          <w:szCs w:val="28"/>
        </w:rPr>
        <w:t>сли</w:t>
      </w:r>
      <w:proofErr w:type="spellEnd"/>
      <w:r w:rsidRPr="00027630">
        <w:rPr>
          <w:rFonts w:ascii="Times New Roman" w:hAnsi="Times New Roman" w:cs="Times New Roman"/>
          <w:sz w:val="28"/>
          <w:szCs w:val="28"/>
        </w:rPr>
        <w:t xml:space="preserve"> ребенок не различает цвета, то психолог обучает его. В тех случаях, когда ребенок различает цвета, но не выделяет по слову, его учат выделять по слову два цвета, повторив при этом название цвета два</w:t>
      </w:r>
      <w:r w:rsidRPr="00027630">
        <w:rPr>
          <w:rFonts w:ascii="Times New Roman" w:hAnsi="Times New Roman" w:cs="Times New Roman"/>
          <w:sz w:val="28"/>
          <w:szCs w:val="28"/>
        </w:rPr>
        <w:noBreakHyphen/>
        <w:t>три раза.</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После обучения снова проверяется самостоятельное выполнение задания.</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b/>
          <w:bCs/>
          <w:sz w:val="28"/>
          <w:szCs w:val="28"/>
        </w:rPr>
        <w:t>7. Разрезные картинки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Задание направлено на выявление уровня развития целостного восприятия предметной картинки.</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Оборудование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д</w:t>
      </w:r>
      <w:proofErr w:type="gramEnd"/>
      <w:r w:rsidRPr="00027630">
        <w:rPr>
          <w:rFonts w:ascii="Times New Roman" w:hAnsi="Times New Roman" w:cs="Times New Roman"/>
          <w:sz w:val="28"/>
          <w:szCs w:val="28"/>
        </w:rPr>
        <w:t>ве</w:t>
      </w:r>
      <w:proofErr w:type="spellEnd"/>
      <w:r w:rsidRPr="00027630">
        <w:rPr>
          <w:rFonts w:ascii="Times New Roman" w:hAnsi="Times New Roman" w:cs="Times New Roman"/>
          <w:sz w:val="28"/>
          <w:szCs w:val="28"/>
        </w:rPr>
        <w:t xml:space="preserve"> одинаковые предметные картинки, одна из которых разрезана на две (три) части.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Проведение </w:t>
      </w:r>
      <w:proofErr w:type="spellStart"/>
      <w:r w:rsidRPr="00027630">
        <w:rPr>
          <w:rFonts w:ascii="Times New Roman" w:hAnsi="Times New Roman" w:cs="Times New Roman"/>
          <w:i/>
          <w:iCs/>
          <w:sz w:val="28"/>
          <w:szCs w:val="28"/>
        </w:rPr>
        <w:t>обследования</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сихолог</w:t>
      </w:r>
      <w:proofErr w:type="spellEnd"/>
      <w:r w:rsidRPr="00027630">
        <w:rPr>
          <w:rFonts w:ascii="Times New Roman" w:hAnsi="Times New Roman" w:cs="Times New Roman"/>
          <w:sz w:val="28"/>
          <w:szCs w:val="28"/>
        </w:rPr>
        <w:t xml:space="preserve"> показывает ребенку две или три части разрезной картинки и просит сложить ее: «Сделай целую картинку».</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Обучение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В</w:t>
      </w:r>
      <w:proofErr w:type="spellEnd"/>
      <w:proofErr w:type="gramEnd"/>
      <w:r w:rsidRPr="00027630">
        <w:rPr>
          <w:rFonts w:ascii="Times New Roman" w:hAnsi="Times New Roman" w:cs="Times New Roman"/>
          <w:sz w:val="28"/>
          <w:szCs w:val="28"/>
        </w:rPr>
        <w:t xml:space="preserve"> тех случаях, когда ребенок не может правильно соединить части картинки, взрослый показывает целую картинку и просит сделать из частей такую </w:t>
      </w:r>
      <w:r w:rsidRPr="00027630">
        <w:rPr>
          <w:rFonts w:ascii="Times New Roman" w:hAnsi="Times New Roman" w:cs="Times New Roman"/>
          <w:sz w:val="28"/>
          <w:szCs w:val="28"/>
        </w:rPr>
        <w:lastRenderedPageBreak/>
        <w:t>же. Если и после этого ребенок не справляется с заданием, психолог сам накладывает часть разрезной картинки на целую и просит ребенка добавить другую. Затем предлагает ребенку выполнить задание самостоятельно.</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Оценка действий </w:t>
      </w:r>
      <w:proofErr w:type="spellStart"/>
      <w:r w:rsidRPr="00027630">
        <w:rPr>
          <w:rFonts w:ascii="Times New Roman" w:hAnsi="Times New Roman" w:cs="Times New Roman"/>
          <w:i/>
          <w:iCs/>
          <w:sz w:val="28"/>
          <w:szCs w:val="28"/>
        </w:rPr>
        <w:t>ребенка</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ринятие</w:t>
      </w:r>
      <w:proofErr w:type="spellEnd"/>
      <w:r w:rsidRPr="00027630">
        <w:rPr>
          <w:rFonts w:ascii="Times New Roman" w:hAnsi="Times New Roman" w:cs="Times New Roman"/>
          <w:sz w:val="28"/>
          <w:szCs w:val="28"/>
        </w:rPr>
        <w:t xml:space="preserve"> задания, способы выполнения, обучаемость, отношение к результату, результат.</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b/>
          <w:bCs/>
          <w:sz w:val="28"/>
          <w:szCs w:val="28"/>
        </w:rPr>
        <w:t>8. Конструирование из палочек («молоточек» или «треугольник»)</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Задание направлено на выявление уровня развития целостного восприятия, анализа образца, умения ребенка действовать по подражанию, показу.</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Оборудование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д</w:t>
      </w:r>
      <w:proofErr w:type="gramEnd"/>
      <w:r w:rsidRPr="00027630">
        <w:rPr>
          <w:rFonts w:ascii="Times New Roman" w:hAnsi="Times New Roman" w:cs="Times New Roman"/>
          <w:sz w:val="28"/>
          <w:szCs w:val="28"/>
        </w:rPr>
        <w:t>ве</w:t>
      </w:r>
      <w:proofErr w:type="spellEnd"/>
      <w:r w:rsidRPr="00027630">
        <w:rPr>
          <w:rFonts w:ascii="Times New Roman" w:hAnsi="Times New Roman" w:cs="Times New Roman"/>
          <w:sz w:val="28"/>
          <w:szCs w:val="28"/>
        </w:rPr>
        <w:t xml:space="preserve"> или три плоские палочки одного цвета.</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Проведение </w:t>
      </w:r>
      <w:proofErr w:type="spellStart"/>
      <w:r w:rsidRPr="00027630">
        <w:rPr>
          <w:rFonts w:ascii="Times New Roman" w:hAnsi="Times New Roman" w:cs="Times New Roman"/>
          <w:i/>
          <w:iCs/>
          <w:sz w:val="28"/>
          <w:szCs w:val="28"/>
        </w:rPr>
        <w:t>обследования</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еред</w:t>
      </w:r>
      <w:proofErr w:type="spellEnd"/>
      <w:r w:rsidRPr="00027630">
        <w:rPr>
          <w:rFonts w:ascii="Times New Roman" w:hAnsi="Times New Roman" w:cs="Times New Roman"/>
          <w:sz w:val="28"/>
          <w:szCs w:val="28"/>
        </w:rPr>
        <w:t xml:space="preserve"> ребенком строят из палочек фигуру «молоточек» или «треугольник» и просят его сделать так же: «Построй, как у меня».</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Обучение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Е</w:t>
      </w:r>
      <w:proofErr w:type="gramEnd"/>
      <w:r w:rsidRPr="00027630">
        <w:rPr>
          <w:rFonts w:ascii="Times New Roman" w:hAnsi="Times New Roman" w:cs="Times New Roman"/>
          <w:sz w:val="28"/>
          <w:szCs w:val="28"/>
        </w:rPr>
        <w:t>сли</w:t>
      </w:r>
      <w:proofErr w:type="spellEnd"/>
      <w:r w:rsidRPr="00027630">
        <w:rPr>
          <w:rFonts w:ascii="Times New Roman" w:hAnsi="Times New Roman" w:cs="Times New Roman"/>
          <w:sz w:val="28"/>
          <w:szCs w:val="28"/>
        </w:rPr>
        <w:t xml:space="preserve"> ребенок по показу не может создать «молоточек», экспериментатор просит выполнить задание по подражанию: «Смотри и делай, как я». Затем снова предлагают ребенку выполнить задание по образцу.</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Оценка действий </w:t>
      </w:r>
      <w:proofErr w:type="spellStart"/>
      <w:r w:rsidRPr="00027630">
        <w:rPr>
          <w:rFonts w:ascii="Times New Roman" w:hAnsi="Times New Roman" w:cs="Times New Roman"/>
          <w:i/>
          <w:iCs/>
          <w:sz w:val="28"/>
          <w:szCs w:val="28"/>
        </w:rPr>
        <w:t>ребенка</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ринятие</w:t>
      </w:r>
      <w:proofErr w:type="spellEnd"/>
      <w:r w:rsidRPr="00027630">
        <w:rPr>
          <w:rFonts w:ascii="Times New Roman" w:hAnsi="Times New Roman" w:cs="Times New Roman"/>
          <w:sz w:val="28"/>
          <w:szCs w:val="28"/>
        </w:rPr>
        <w:t xml:space="preserve"> задания, характер действия (по подражанию, показу, образцу), обучаемость, результат, отношение к результату.</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b/>
          <w:bCs/>
          <w:sz w:val="28"/>
          <w:szCs w:val="28"/>
        </w:rPr>
        <w:t>9. Достань тележку (скользящая тесемка)</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 xml:space="preserve">Задание направлено на выявление уровня развития </w:t>
      </w:r>
      <w:proofErr w:type="gramStart"/>
      <w:r w:rsidRPr="00027630">
        <w:rPr>
          <w:rFonts w:ascii="Times New Roman" w:hAnsi="Times New Roman" w:cs="Times New Roman"/>
          <w:sz w:val="28"/>
          <w:szCs w:val="28"/>
        </w:rPr>
        <w:t>наглядно</w:t>
      </w:r>
      <w:r w:rsidRPr="00027630">
        <w:rPr>
          <w:rFonts w:ascii="Times New Roman" w:hAnsi="Times New Roman" w:cs="Times New Roman"/>
          <w:sz w:val="28"/>
          <w:szCs w:val="28"/>
        </w:rPr>
        <w:noBreakHyphen/>
        <w:t>действенно</w:t>
      </w:r>
      <w:proofErr w:type="gramEnd"/>
      <w:r w:rsidRPr="00027630">
        <w:rPr>
          <w:rFonts w:ascii="Times New Roman" w:hAnsi="Times New Roman" w:cs="Times New Roman"/>
          <w:sz w:val="28"/>
          <w:szCs w:val="28"/>
        </w:rPr>
        <w:t xml:space="preserve"> </w:t>
      </w:r>
      <w:proofErr w:type="spellStart"/>
      <w:r w:rsidRPr="00027630">
        <w:rPr>
          <w:rFonts w:ascii="Times New Roman" w:hAnsi="Times New Roman" w:cs="Times New Roman"/>
          <w:sz w:val="28"/>
          <w:szCs w:val="28"/>
        </w:rPr>
        <w:t>го</w:t>
      </w:r>
      <w:proofErr w:type="spellEnd"/>
      <w:r w:rsidRPr="00027630">
        <w:rPr>
          <w:rFonts w:ascii="Times New Roman" w:hAnsi="Times New Roman" w:cs="Times New Roman"/>
          <w:sz w:val="28"/>
          <w:szCs w:val="28"/>
        </w:rPr>
        <w:t xml:space="preserve"> мышления, умения использовать вспомогательное средство (тесемку).</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Оборудование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т</w:t>
      </w:r>
      <w:proofErr w:type="gramEnd"/>
      <w:r w:rsidRPr="00027630">
        <w:rPr>
          <w:rFonts w:ascii="Times New Roman" w:hAnsi="Times New Roman" w:cs="Times New Roman"/>
          <w:sz w:val="28"/>
          <w:szCs w:val="28"/>
        </w:rPr>
        <w:t>ележка</w:t>
      </w:r>
      <w:proofErr w:type="spellEnd"/>
      <w:r w:rsidRPr="00027630">
        <w:rPr>
          <w:rFonts w:ascii="Times New Roman" w:hAnsi="Times New Roman" w:cs="Times New Roman"/>
          <w:sz w:val="28"/>
          <w:szCs w:val="28"/>
        </w:rPr>
        <w:t xml:space="preserve"> с кольцом, через кольцо продета тесемка; в другом случае – рядом со скользящей тесемкой – ложная.</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Проведение </w:t>
      </w:r>
      <w:proofErr w:type="spellStart"/>
      <w:r w:rsidRPr="00027630">
        <w:rPr>
          <w:rFonts w:ascii="Times New Roman" w:hAnsi="Times New Roman" w:cs="Times New Roman"/>
          <w:i/>
          <w:iCs/>
          <w:sz w:val="28"/>
          <w:szCs w:val="28"/>
        </w:rPr>
        <w:t>обследования</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еред</w:t>
      </w:r>
      <w:proofErr w:type="spellEnd"/>
      <w:r w:rsidRPr="00027630">
        <w:rPr>
          <w:rFonts w:ascii="Times New Roman" w:hAnsi="Times New Roman" w:cs="Times New Roman"/>
          <w:sz w:val="28"/>
          <w:szCs w:val="28"/>
        </w:rPr>
        <w:t xml:space="preserve"> ребенком на другом конце стола находится тележка, до которой он не может дотянуться рукой. В зоне досягаемости его руки находятся два конца тесемки, которые разведены между собой на 50 см. Ребенка просят достать тележку. Если ребенок тянет только за один конец тесемки, тележка остается на месте. Задача заключается в том, чтобы ребенок догадался соединить оба конца тесемки и подтянул тележку.</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Обучение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роводится</w:t>
      </w:r>
      <w:proofErr w:type="spellEnd"/>
      <w:r w:rsidRPr="00027630">
        <w:rPr>
          <w:rFonts w:ascii="Times New Roman" w:hAnsi="Times New Roman" w:cs="Times New Roman"/>
          <w:sz w:val="28"/>
          <w:szCs w:val="28"/>
        </w:rPr>
        <w:t xml:space="preserve"> на уровне практических проб самого ребенка.</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Оценка действий </w:t>
      </w:r>
      <w:proofErr w:type="spellStart"/>
      <w:r w:rsidRPr="00027630">
        <w:rPr>
          <w:rFonts w:ascii="Times New Roman" w:hAnsi="Times New Roman" w:cs="Times New Roman"/>
          <w:i/>
          <w:iCs/>
          <w:sz w:val="28"/>
          <w:szCs w:val="28"/>
        </w:rPr>
        <w:t>ребенка</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Е</w:t>
      </w:r>
      <w:proofErr w:type="gramEnd"/>
      <w:r w:rsidRPr="00027630">
        <w:rPr>
          <w:rFonts w:ascii="Times New Roman" w:hAnsi="Times New Roman" w:cs="Times New Roman"/>
          <w:sz w:val="28"/>
          <w:szCs w:val="28"/>
        </w:rPr>
        <w:t>сли</w:t>
      </w:r>
      <w:proofErr w:type="spellEnd"/>
      <w:r w:rsidRPr="00027630">
        <w:rPr>
          <w:rFonts w:ascii="Times New Roman" w:hAnsi="Times New Roman" w:cs="Times New Roman"/>
          <w:sz w:val="28"/>
          <w:szCs w:val="28"/>
        </w:rPr>
        <w:t xml:space="preserve"> ребенок тянет за оба конца, то отмечается высокий уровень выполнения. Если же ребенок тянет сначала за один конец тесемки, то ему надо дать возможность попробовать еще раз, но это уже более низкий уровень выполнения. Взрослый за экраном продевает тесемку через кольцо и, убрав экран, предлагает ребенку достать тележку. Если ребенок не догадывается использовать тесемку, то это оценивается как невыполнение задания. Фиксируется также отношение к результату, результат.</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b/>
          <w:bCs/>
          <w:sz w:val="28"/>
          <w:szCs w:val="28"/>
        </w:rPr>
        <w:t>10. Нарисуй (дорожку или домик)</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Задание направлено на понимание речевой инструкции, выявление уровня предпосылок к предметному рисунку, а также на определение ведущей руки, согласованность действий рук, отношение к результату, результат.</w:t>
      </w:r>
    </w:p>
    <w:p w:rsidR="00A95CEB" w:rsidRPr="00027630" w:rsidRDefault="00A95CEB" w:rsidP="00162929">
      <w:pPr>
        <w:pStyle w:val="a5"/>
        <w:ind w:left="-709" w:firstLine="567"/>
        <w:jc w:val="both"/>
        <w:rPr>
          <w:rFonts w:ascii="Times New Roman" w:hAnsi="Times New Roman" w:cs="Times New Roman"/>
          <w:sz w:val="28"/>
          <w:szCs w:val="28"/>
        </w:rPr>
      </w:pPr>
      <w:proofErr w:type="spellStart"/>
      <w:r w:rsidRPr="00027630">
        <w:rPr>
          <w:rFonts w:ascii="Times New Roman" w:hAnsi="Times New Roman" w:cs="Times New Roman"/>
          <w:i/>
          <w:iCs/>
          <w:sz w:val="28"/>
          <w:szCs w:val="28"/>
        </w:rPr>
        <w:t>Оборудование</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к</w:t>
      </w:r>
      <w:proofErr w:type="gramEnd"/>
      <w:r w:rsidRPr="00027630">
        <w:rPr>
          <w:rFonts w:ascii="Times New Roman" w:hAnsi="Times New Roman" w:cs="Times New Roman"/>
          <w:sz w:val="28"/>
          <w:szCs w:val="28"/>
        </w:rPr>
        <w:t>арандаш</w:t>
      </w:r>
      <w:proofErr w:type="spellEnd"/>
      <w:r w:rsidRPr="00027630">
        <w:rPr>
          <w:rFonts w:ascii="Times New Roman" w:hAnsi="Times New Roman" w:cs="Times New Roman"/>
          <w:sz w:val="28"/>
          <w:szCs w:val="28"/>
        </w:rPr>
        <w:t>, бумага.</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Проведение </w:t>
      </w:r>
      <w:proofErr w:type="spellStart"/>
      <w:r w:rsidRPr="00027630">
        <w:rPr>
          <w:rFonts w:ascii="Times New Roman" w:hAnsi="Times New Roman" w:cs="Times New Roman"/>
          <w:i/>
          <w:iCs/>
          <w:sz w:val="28"/>
          <w:szCs w:val="28"/>
        </w:rPr>
        <w:t>обследования</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Р</w:t>
      </w:r>
      <w:proofErr w:type="gramEnd"/>
      <w:r w:rsidRPr="00027630">
        <w:rPr>
          <w:rFonts w:ascii="Times New Roman" w:hAnsi="Times New Roman" w:cs="Times New Roman"/>
          <w:sz w:val="28"/>
          <w:szCs w:val="28"/>
        </w:rPr>
        <w:t>ебенку</w:t>
      </w:r>
      <w:proofErr w:type="spellEnd"/>
      <w:r w:rsidRPr="00027630">
        <w:rPr>
          <w:rFonts w:ascii="Times New Roman" w:hAnsi="Times New Roman" w:cs="Times New Roman"/>
          <w:sz w:val="28"/>
          <w:szCs w:val="28"/>
        </w:rPr>
        <w:t xml:space="preserve"> дают лист бумаги и карандаш и просят порисовать: «Нарисуй дорожку», «Нарисуй домик». Обучение не проводится.</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t xml:space="preserve">Оценка действий </w:t>
      </w:r>
      <w:proofErr w:type="spellStart"/>
      <w:r w:rsidRPr="00027630">
        <w:rPr>
          <w:rFonts w:ascii="Times New Roman" w:hAnsi="Times New Roman" w:cs="Times New Roman"/>
          <w:i/>
          <w:iCs/>
          <w:sz w:val="28"/>
          <w:szCs w:val="28"/>
        </w:rPr>
        <w:t>ребенка</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п</w:t>
      </w:r>
      <w:proofErr w:type="gramEnd"/>
      <w:r w:rsidRPr="00027630">
        <w:rPr>
          <w:rFonts w:ascii="Times New Roman" w:hAnsi="Times New Roman" w:cs="Times New Roman"/>
          <w:sz w:val="28"/>
          <w:szCs w:val="28"/>
        </w:rPr>
        <w:t>ринятие</w:t>
      </w:r>
      <w:proofErr w:type="spellEnd"/>
      <w:r w:rsidRPr="00027630">
        <w:rPr>
          <w:rFonts w:ascii="Times New Roman" w:hAnsi="Times New Roman" w:cs="Times New Roman"/>
          <w:sz w:val="28"/>
          <w:szCs w:val="28"/>
        </w:rPr>
        <w:t xml:space="preserve"> задачи, отношение к заданию, оценка результата деятельности, понимание речевой инструкции, результат.</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i/>
          <w:iCs/>
          <w:sz w:val="28"/>
          <w:szCs w:val="28"/>
        </w:rPr>
        <w:lastRenderedPageBreak/>
        <w:t xml:space="preserve">Анализ </w:t>
      </w:r>
      <w:proofErr w:type="spellStart"/>
      <w:r w:rsidRPr="00027630">
        <w:rPr>
          <w:rFonts w:ascii="Times New Roman" w:hAnsi="Times New Roman" w:cs="Times New Roman"/>
          <w:i/>
          <w:iCs/>
          <w:sz w:val="28"/>
          <w:szCs w:val="28"/>
        </w:rPr>
        <w:t>рисунков</w:t>
      </w:r>
      <w:proofErr w:type="gramStart"/>
      <w:r w:rsidRPr="00027630">
        <w:rPr>
          <w:rFonts w:ascii="Times New Roman" w:hAnsi="Times New Roman" w:cs="Times New Roman"/>
          <w:i/>
          <w:iCs/>
          <w:sz w:val="28"/>
          <w:szCs w:val="28"/>
        </w:rPr>
        <w:t>:</w:t>
      </w:r>
      <w:r w:rsidRPr="00027630">
        <w:rPr>
          <w:rFonts w:ascii="Times New Roman" w:hAnsi="Times New Roman" w:cs="Times New Roman"/>
          <w:sz w:val="28"/>
          <w:szCs w:val="28"/>
        </w:rPr>
        <w:t>к</w:t>
      </w:r>
      <w:proofErr w:type="gramEnd"/>
      <w:r w:rsidRPr="00027630">
        <w:rPr>
          <w:rFonts w:ascii="Times New Roman" w:hAnsi="Times New Roman" w:cs="Times New Roman"/>
          <w:sz w:val="28"/>
          <w:szCs w:val="28"/>
        </w:rPr>
        <w:t>аракули</w:t>
      </w:r>
      <w:proofErr w:type="spellEnd"/>
      <w:r w:rsidRPr="00027630">
        <w:rPr>
          <w:rFonts w:ascii="Times New Roman" w:hAnsi="Times New Roman" w:cs="Times New Roman"/>
          <w:sz w:val="28"/>
          <w:szCs w:val="28"/>
        </w:rPr>
        <w:t>, преднамеренное черкание, предпосылки к предметному рисунку, соответствие рисунка инструкции. Результаты проведенного обследования оцениваются в баллах.</w:t>
      </w:r>
    </w:p>
    <w:p w:rsidR="00A95CEB" w:rsidRPr="00027630" w:rsidRDefault="00A95CEB" w:rsidP="00162929">
      <w:pPr>
        <w:pStyle w:val="a5"/>
        <w:ind w:left="-709" w:firstLine="567"/>
        <w:jc w:val="both"/>
        <w:rPr>
          <w:rFonts w:ascii="Times New Roman" w:hAnsi="Times New Roman" w:cs="Times New Roman"/>
          <w:sz w:val="28"/>
          <w:szCs w:val="28"/>
        </w:rPr>
      </w:pP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Оценка результатов обследования</w:t>
      </w:r>
    </w:p>
    <w:p w:rsidR="00A95CEB" w:rsidRPr="00027630" w:rsidRDefault="00A95CEB" w:rsidP="00162929">
      <w:pPr>
        <w:pStyle w:val="a5"/>
        <w:ind w:left="-709" w:firstLine="567"/>
        <w:jc w:val="both"/>
        <w:rPr>
          <w:rFonts w:ascii="Times New Roman" w:hAnsi="Times New Roman" w:cs="Times New Roman"/>
          <w:sz w:val="28"/>
          <w:szCs w:val="28"/>
        </w:rPr>
      </w:pP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1. </w:t>
      </w:r>
      <w:r w:rsidRPr="00027630">
        <w:rPr>
          <w:rFonts w:ascii="Times New Roman" w:hAnsi="Times New Roman" w:cs="Times New Roman"/>
          <w:b/>
          <w:bCs/>
          <w:sz w:val="28"/>
          <w:szCs w:val="28"/>
        </w:rPr>
        <w:t>Лови шарик</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1 балл – ребенок не начал сотрудничать даже после обучения и ведет себя неадекватно (бросает шарик, берет в рот и т. д.).</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2 балла – ребенок обучился и начал сотрудничать, пытается катить шарик и ловить шарик, но это не всегда удается практически.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3 балла – ребенок самостоятельно начал сотрудничать, но поймать шарик не всегда удается из</w:t>
      </w:r>
      <w:r w:rsidRPr="00027630">
        <w:rPr>
          <w:rFonts w:ascii="Times New Roman" w:hAnsi="Times New Roman" w:cs="Times New Roman"/>
          <w:sz w:val="28"/>
          <w:szCs w:val="28"/>
        </w:rPr>
        <w:noBreakHyphen/>
        <w:t>за моторных трудностей; после обучения результат положительный.</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 xml:space="preserve">4 балла – ребенок сразу начал сотрудничать </w:t>
      </w:r>
      <w:proofErr w:type="gramStart"/>
      <w:r w:rsidRPr="00027630">
        <w:rPr>
          <w:rFonts w:ascii="Times New Roman" w:hAnsi="Times New Roman" w:cs="Times New Roman"/>
          <w:sz w:val="28"/>
          <w:szCs w:val="28"/>
        </w:rPr>
        <w:t>со</w:t>
      </w:r>
      <w:proofErr w:type="gramEnd"/>
      <w:r w:rsidRPr="00027630">
        <w:rPr>
          <w:rFonts w:ascii="Times New Roman" w:hAnsi="Times New Roman" w:cs="Times New Roman"/>
          <w:sz w:val="28"/>
          <w:szCs w:val="28"/>
        </w:rPr>
        <w:t xml:space="preserve"> взрослым, успешно ловит и катит шарик.</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2. </w:t>
      </w:r>
      <w:r w:rsidRPr="00027630">
        <w:rPr>
          <w:rFonts w:ascii="Times New Roman" w:hAnsi="Times New Roman" w:cs="Times New Roman"/>
          <w:b/>
          <w:bCs/>
          <w:sz w:val="28"/>
          <w:szCs w:val="28"/>
        </w:rPr>
        <w:t>Спрячь шарики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1 балл – ребенок не понял задания, не стремится к цели; после обучения задание не понял.</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2 балла – ребенок не понял задания; после обучения стремится к достижению цели, но у него нет соотносящих действий; к конечному результату безразличен; самостоятельно задание не выполняет.</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3 балла – ребенок сразу понял задание, но трудности возникли при выполнении соотносящих действий (не мог соотнести уголки крышки с коробочкой); заинтересован в результате своей деятельности; после обучения задание выполняет.</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4 балла – ребенок сразу понял задание; выполнил задание и при этом использовал соотносящие действия; заинтересован в конечном результате.</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3. </w:t>
      </w:r>
      <w:r w:rsidRPr="00027630">
        <w:rPr>
          <w:rFonts w:ascii="Times New Roman" w:hAnsi="Times New Roman" w:cs="Times New Roman"/>
          <w:b/>
          <w:bCs/>
          <w:sz w:val="28"/>
          <w:szCs w:val="28"/>
        </w:rPr>
        <w:t>Разборка и складывание матрешки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1 балл – ребенок не научился складывать матрешку; после обучения самостоятельно действует неадекватно: берет в рот, кидает, стучит, зажимает ее в руке и т. д.</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2 балла – ребенок выполняет задание в условиях подражания действиям взрослого, самостоятельно задание не выполняет.</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 xml:space="preserve">3 балла – ребенок принял и понял задание, но выполняет его после помощи взрослого (указательный жест или речевая инструкция); понимает, что конечный </w:t>
      </w:r>
      <w:proofErr w:type="gramStart"/>
      <w:r w:rsidRPr="00027630">
        <w:rPr>
          <w:rFonts w:ascii="Times New Roman" w:hAnsi="Times New Roman" w:cs="Times New Roman"/>
          <w:sz w:val="28"/>
          <w:szCs w:val="28"/>
        </w:rPr>
        <w:t>результат</w:t>
      </w:r>
      <w:proofErr w:type="gramEnd"/>
      <w:r w:rsidRPr="00027630">
        <w:rPr>
          <w:rFonts w:ascii="Times New Roman" w:hAnsi="Times New Roman" w:cs="Times New Roman"/>
          <w:sz w:val="28"/>
          <w:szCs w:val="28"/>
        </w:rPr>
        <w:t xml:space="preserve"> достигнут; после обучения самостоятельно складывает матрешку.</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4 балла – ребенок сразу понял и принял задание; выполняет его самостоятельно; отмечается наличие соотносящих действий; заинтересован в конечном результате.</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4. </w:t>
      </w:r>
      <w:r w:rsidRPr="00027630">
        <w:rPr>
          <w:rFonts w:ascii="Times New Roman" w:hAnsi="Times New Roman" w:cs="Times New Roman"/>
          <w:b/>
          <w:bCs/>
          <w:sz w:val="28"/>
          <w:szCs w:val="28"/>
        </w:rPr>
        <w:t>Разборка и складывание пирамидки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1 балл – ребенок действует неадекватно: даже после обучения пытается надеть колечки на стержень, закрытый колпачком, разбрасывает колечки, зажимает их в руке и т. п.</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2 балла – ребенок принял задание; при сборке не учитывает размеры колец. После обучения нанизывает все кольца, но размер колец по</w:t>
      </w:r>
      <w:r w:rsidRPr="00027630">
        <w:rPr>
          <w:rFonts w:ascii="Times New Roman" w:hAnsi="Times New Roman" w:cs="Times New Roman"/>
          <w:sz w:val="28"/>
          <w:szCs w:val="28"/>
        </w:rPr>
        <w:noBreakHyphen/>
        <w:t xml:space="preserve">прежнему не </w:t>
      </w:r>
      <w:r w:rsidRPr="00027630">
        <w:rPr>
          <w:rFonts w:ascii="Times New Roman" w:hAnsi="Times New Roman" w:cs="Times New Roman"/>
          <w:sz w:val="28"/>
          <w:szCs w:val="28"/>
        </w:rPr>
        <w:lastRenderedPageBreak/>
        <w:t>учитывает; не определена ведущая рука; нет согласованности действий обеих рук; к конечному результату своих действий безразличен.</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3 балла – ребенок сразу принимает задание, понимает его, но нанизывает колечки на стержень без учета их размера; после обучения задание выполняет безошибочно; определена ведущая рука, но согласованность действий рук не выражена; адекватно оценивает результат.</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4 балла – ребенок сразу самостоятельно разбирает и собирает пирамидку с учетом размеров колец; определена ведущая рука; имеется четкая согласованность действий обеих рук; заинтересован в конечном результате.</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5. </w:t>
      </w:r>
      <w:r w:rsidRPr="00027630">
        <w:rPr>
          <w:rFonts w:ascii="Times New Roman" w:hAnsi="Times New Roman" w:cs="Times New Roman"/>
          <w:b/>
          <w:bCs/>
          <w:sz w:val="28"/>
          <w:szCs w:val="28"/>
        </w:rPr>
        <w:t>Парные картинки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1 балл – ребенок после обучения продолжает действовать неадекватно: переворачивает картинки, не фиксирует взгляд на картинке, пытается взять картинку у взрослого и т. д.</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2 балла – ребенок понимает задание, но выполнить сразу не может; в процессе обучения сличает парные картинки; к оценке своей деятельности безразличен, самостоятельно задание не выполняет.</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3 балла – ребенок сразу понимает условие задания; допускает одну ошибку, после обучения действует уверенно; понимает, что конечный результат достигнут.</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4 балла – ребенок сразу понимает задание и уверенно сличает парные картинки; заинтересован в конечном результате.</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6. </w:t>
      </w:r>
      <w:r w:rsidRPr="00027630">
        <w:rPr>
          <w:rFonts w:ascii="Times New Roman" w:hAnsi="Times New Roman" w:cs="Times New Roman"/>
          <w:b/>
          <w:bCs/>
          <w:sz w:val="28"/>
          <w:szCs w:val="28"/>
        </w:rPr>
        <w:t>Цветные кубики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1 балл – ребенок не различает цвета даже после обучения.</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2 балла – ребенок сличает цвета, но не выделяет цвет по слову даже после обучения; безразличен к конечному результату.</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3 балла – ребенок сличает и выделяет цвет по слову; проявляет интерес к результату.</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4 балла – ребенок сличает цвета, выделяет их по слову, называет основные цвета; заинтересован в конечном результате.</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7. </w:t>
      </w:r>
      <w:r w:rsidRPr="00027630">
        <w:rPr>
          <w:rFonts w:ascii="Times New Roman" w:hAnsi="Times New Roman" w:cs="Times New Roman"/>
          <w:b/>
          <w:bCs/>
          <w:sz w:val="28"/>
          <w:szCs w:val="28"/>
        </w:rPr>
        <w:t>Разрезные картинки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1 балл – ребенок после обучения действует неадекватно: не пытается соотнести части разрезной картинки друг с другом.</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2 балла – ребенок складывает разрезную картинку при помощи взрослого; к конечному результату безразличен, самостоятельно сложить картинку не может.</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3 балла – ребенок сразу понимает задание, но складывает картинку при помощи взрослого; после обучения складывает картинку самостоятельно; понимает, что конечный результат положительный.</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4 балла – ребенок понимает задание; самостоятельно складывает разрезную картинку; заинтересован в конечном результате.</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8. </w:t>
      </w:r>
      <w:r w:rsidRPr="00027630">
        <w:rPr>
          <w:rFonts w:ascii="Times New Roman" w:hAnsi="Times New Roman" w:cs="Times New Roman"/>
          <w:b/>
          <w:bCs/>
          <w:sz w:val="28"/>
          <w:szCs w:val="28"/>
        </w:rPr>
        <w:t>Конструирование из палочек</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1 балл – ребенок после обучения продолжает действовать неадекватно: бросает палочки, кладет их рядом, машет ими; безразличен к результату.</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2 балла – ребенок после обучения пытается строить фигуру, но соответствие образцу не достигается; к конечному результату безразличен.</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3 балла – ребенок правильно понимает задание, но строит «молоточек» только после подражания действиям взрослого; заинтересован в конечном результате.</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4 балла – ребенок правильно выполняет предложенное задание по образцу; заинтересован в конечном результате.</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lastRenderedPageBreak/>
        <w:t>9. </w:t>
      </w:r>
      <w:r w:rsidRPr="00027630">
        <w:rPr>
          <w:rFonts w:ascii="Times New Roman" w:hAnsi="Times New Roman" w:cs="Times New Roman"/>
          <w:b/>
          <w:bCs/>
          <w:sz w:val="28"/>
          <w:szCs w:val="28"/>
        </w:rPr>
        <w:t>Достань тележку</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1 балл – ребенок не понимает задания; не стремится достичь цели.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2 балла – ребенок пытается достать рукой цель; после нескольких неудачных попыток отказывается от выполнения задания.</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3 балла – ребенок пытается достать тележку за один конец тесемки; после двух</w:t>
      </w:r>
      <w:r w:rsidRPr="00027630">
        <w:rPr>
          <w:rFonts w:ascii="Times New Roman" w:hAnsi="Times New Roman" w:cs="Times New Roman"/>
          <w:sz w:val="28"/>
          <w:szCs w:val="28"/>
        </w:rPr>
        <w:noBreakHyphen/>
        <w:t>трех попыток достигает результата; понимает конечный результат своих действий.</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4 балла – ребенок сразу находит правильное решение и выполняет задание; заинтересован в конечном результате.</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10. </w:t>
      </w:r>
      <w:r w:rsidRPr="00027630">
        <w:rPr>
          <w:rFonts w:ascii="Times New Roman" w:hAnsi="Times New Roman" w:cs="Times New Roman"/>
          <w:b/>
          <w:bCs/>
          <w:sz w:val="28"/>
          <w:szCs w:val="28"/>
        </w:rPr>
        <w:t>Нарисуй</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1 балл – ребенок не использует карандаш для черкания по бумаге; ведет себя неадекватно заданию; речевую инструкцию не выполняет.</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2 балла – у ребенка есть стремление что</w:t>
      </w:r>
      <w:r w:rsidRPr="00027630">
        <w:rPr>
          <w:rFonts w:ascii="Times New Roman" w:hAnsi="Times New Roman" w:cs="Times New Roman"/>
          <w:sz w:val="28"/>
          <w:szCs w:val="28"/>
        </w:rPr>
        <w:noBreakHyphen/>
        <w:t>то изобразить (черкание); к конечному изображению безразличен; не выделена ведущая рука; нет согласованности действий обеих рук.</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3 балла – ребенок понимает инструкцию; пытается нарисовать дорожку, изображая ее многократными прерывистыми линиями без определенного направления; понимает конечный результат своих действий; определена ведущая рука, но нет согласованности действий обеих рук.</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 xml:space="preserve">4 балла – ребенок выполняет задание соответственно речевой инструкции; заинтересован в конечном результате (в большинстве случаев </w:t>
      </w:r>
      <w:proofErr w:type="spellStart"/>
      <w:r w:rsidRPr="00027630">
        <w:rPr>
          <w:rFonts w:ascii="Times New Roman" w:hAnsi="Times New Roman" w:cs="Times New Roman"/>
          <w:b/>
          <w:bCs/>
          <w:sz w:val="28"/>
          <w:szCs w:val="28"/>
        </w:rPr>
        <w:t>это</w:t>
      </w:r>
      <w:r w:rsidRPr="00027630">
        <w:rPr>
          <w:rFonts w:ascii="Times New Roman" w:hAnsi="Times New Roman" w:cs="Times New Roman"/>
          <w:sz w:val="28"/>
          <w:szCs w:val="28"/>
        </w:rPr>
        <w:t>прямая</w:t>
      </w:r>
      <w:proofErr w:type="spellEnd"/>
      <w:r w:rsidRPr="00027630">
        <w:rPr>
          <w:rFonts w:ascii="Times New Roman" w:hAnsi="Times New Roman" w:cs="Times New Roman"/>
          <w:sz w:val="28"/>
          <w:szCs w:val="28"/>
        </w:rPr>
        <w:t xml:space="preserve"> непрерывная линия); четко определена ведущая рука, наблюдается согласованность действий обеих рук.</w:t>
      </w:r>
    </w:p>
    <w:p w:rsidR="00A95CEB" w:rsidRPr="00027630" w:rsidRDefault="00A95CEB" w:rsidP="000F1C6B">
      <w:pPr>
        <w:pStyle w:val="a5"/>
        <w:jc w:val="both"/>
        <w:rPr>
          <w:rFonts w:ascii="Times New Roman" w:hAnsi="Times New Roman" w:cs="Times New Roman"/>
          <w:sz w:val="28"/>
          <w:szCs w:val="28"/>
        </w:rPr>
      </w:pP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По сумме баллов обследованного ребенка можно отнести к одной из четырех групп.</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b/>
          <w:bCs/>
          <w:sz w:val="28"/>
          <w:szCs w:val="28"/>
        </w:rPr>
        <w:t>Первая группа</w:t>
      </w:r>
      <w:r w:rsidRPr="00027630">
        <w:rPr>
          <w:rFonts w:ascii="Times New Roman" w:hAnsi="Times New Roman" w:cs="Times New Roman"/>
          <w:sz w:val="28"/>
          <w:szCs w:val="28"/>
        </w:rPr>
        <w:t xml:space="preserve">(10–12 баллов) – это дети, которые в своих действиях не руководствуются инструкцией, не понимают цели задания, а поэтому не стремятся его выполнить. Они не готовы к сотрудничеству </w:t>
      </w:r>
      <w:proofErr w:type="gramStart"/>
      <w:r w:rsidRPr="00027630">
        <w:rPr>
          <w:rFonts w:ascii="Times New Roman" w:hAnsi="Times New Roman" w:cs="Times New Roman"/>
          <w:sz w:val="28"/>
          <w:szCs w:val="28"/>
        </w:rPr>
        <w:t>со</w:t>
      </w:r>
      <w:proofErr w:type="gramEnd"/>
      <w:r w:rsidRPr="00027630">
        <w:rPr>
          <w:rFonts w:ascii="Times New Roman" w:hAnsi="Times New Roman" w:cs="Times New Roman"/>
          <w:sz w:val="28"/>
          <w:szCs w:val="28"/>
        </w:rPr>
        <w:t xml:space="preserve"> взрослым; не понимая цели задания, действуют неадекватно. Более того, эта группа детей не готова даже в условиях подражания действовать адекватно.</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 xml:space="preserve">Показатели детей этой группы свидетельствуют о глубоком неблагополучии в их интеллектуальном развитии. Эти дети нуждаются в формировании эмоционального контакта </w:t>
      </w:r>
      <w:proofErr w:type="gramStart"/>
      <w:r w:rsidRPr="00027630">
        <w:rPr>
          <w:rFonts w:ascii="Times New Roman" w:hAnsi="Times New Roman" w:cs="Times New Roman"/>
          <w:sz w:val="28"/>
          <w:szCs w:val="28"/>
        </w:rPr>
        <w:t>со</w:t>
      </w:r>
      <w:proofErr w:type="gramEnd"/>
      <w:r w:rsidRPr="00027630">
        <w:rPr>
          <w:rFonts w:ascii="Times New Roman" w:hAnsi="Times New Roman" w:cs="Times New Roman"/>
          <w:sz w:val="28"/>
          <w:szCs w:val="28"/>
        </w:rPr>
        <w:t xml:space="preserve"> взрослым. Эмоциональное общение взрослого и ребенка возникает на основе совместных действий, которые должны сопровождаться приветливой улыбкой и ласковым голосом. Взрослый должен ласково прикоснуться к ребенку, погладить его, взять за руку и т. п.</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Этих детей необходимо учить понимать элементарную инструкцию, выполнять действие в соответствии с речевой инструкцией, состоящей из одного слова, обозначающего действие. При этом надо учить детей понимать цель действия; развивать у них действия хватания двумя руками, одной рукой; развивать внимание, фиксацию взгляда, слежение взглядом за перемещающимся предметом.</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Кроме того, с этими детьми необходимо проводить физические упражнения, ориентированные на развитие всех основных движений, а также общеразвивающие упражнения, направленные на укрепление мышц спины, координацию движений, развитие равновесия.</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lastRenderedPageBreak/>
        <w:t xml:space="preserve">При обучении детей этой группы основными методами являются совместные действия ребенка </w:t>
      </w:r>
      <w:proofErr w:type="gramStart"/>
      <w:r w:rsidRPr="00027630">
        <w:rPr>
          <w:rFonts w:ascii="Times New Roman" w:hAnsi="Times New Roman" w:cs="Times New Roman"/>
          <w:sz w:val="28"/>
          <w:szCs w:val="28"/>
        </w:rPr>
        <w:t>со</w:t>
      </w:r>
      <w:proofErr w:type="gramEnd"/>
      <w:r w:rsidRPr="00027630">
        <w:rPr>
          <w:rFonts w:ascii="Times New Roman" w:hAnsi="Times New Roman" w:cs="Times New Roman"/>
          <w:sz w:val="28"/>
          <w:szCs w:val="28"/>
        </w:rPr>
        <w:t xml:space="preserve"> взрослым, подражание действиям взрослого.</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b/>
          <w:bCs/>
          <w:sz w:val="28"/>
          <w:szCs w:val="28"/>
        </w:rPr>
        <w:t>Во вторую группу</w:t>
      </w:r>
      <w:r w:rsidRPr="00027630">
        <w:rPr>
          <w:rFonts w:ascii="Times New Roman" w:hAnsi="Times New Roman" w:cs="Times New Roman"/>
          <w:sz w:val="28"/>
          <w:szCs w:val="28"/>
        </w:rPr>
        <w:t xml:space="preserve">(13–23 балла) входят дети, которые не могут самостоятельно выполнить задание. Они с трудом вступают в контакт </w:t>
      </w:r>
      <w:proofErr w:type="gramStart"/>
      <w:r w:rsidRPr="00027630">
        <w:rPr>
          <w:rFonts w:ascii="Times New Roman" w:hAnsi="Times New Roman" w:cs="Times New Roman"/>
          <w:sz w:val="28"/>
          <w:szCs w:val="28"/>
        </w:rPr>
        <w:t>со</w:t>
      </w:r>
      <w:proofErr w:type="gramEnd"/>
      <w:r w:rsidRPr="00027630">
        <w:rPr>
          <w:rFonts w:ascii="Times New Roman" w:hAnsi="Times New Roman" w:cs="Times New Roman"/>
          <w:sz w:val="28"/>
          <w:szCs w:val="28"/>
        </w:rPr>
        <w:t xml:space="preserve"> взрослыми, действуют без учета свойств предметов. В характере их действий отмечается стремление достичь определенного результата, поэтому для них характерными оказываются хаотические действия, а в дальнейшем – отказ от выполнения задания.</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 xml:space="preserve">В условиях обучения, когда взрослый просит выполнить задание по подражанию, многие из них справляются. Однако после обучения самостоятельно выполнить задание дети этой группы не могут, что свидетельствует о том, что принцип действия </w:t>
      </w:r>
      <w:proofErr w:type="gramStart"/>
      <w:r w:rsidRPr="00027630">
        <w:rPr>
          <w:rFonts w:ascii="Times New Roman" w:hAnsi="Times New Roman" w:cs="Times New Roman"/>
          <w:sz w:val="28"/>
          <w:szCs w:val="28"/>
        </w:rPr>
        <w:t>остался ими не осознан</w:t>
      </w:r>
      <w:proofErr w:type="gramEnd"/>
      <w:r w:rsidRPr="00027630">
        <w:rPr>
          <w:rFonts w:ascii="Times New Roman" w:hAnsi="Times New Roman" w:cs="Times New Roman"/>
          <w:sz w:val="28"/>
          <w:szCs w:val="28"/>
        </w:rPr>
        <w:t>. При этом они безразличны к результату своей деятельности.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 xml:space="preserve">У этой группы детей необходимо формировать способы усвоения общественного опыта. Первым условием при этом является формирование сотрудничества ребенка </w:t>
      </w:r>
      <w:proofErr w:type="gramStart"/>
      <w:r w:rsidRPr="00027630">
        <w:rPr>
          <w:rFonts w:ascii="Times New Roman" w:hAnsi="Times New Roman" w:cs="Times New Roman"/>
          <w:sz w:val="28"/>
          <w:szCs w:val="28"/>
        </w:rPr>
        <w:t>со</w:t>
      </w:r>
      <w:proofErr w:type="gramEnd"/>
      <w:r w:rsidRPr="00027630">
        <w:rPr>
          <w:rFonts w:ascii="Times New Roman" w:hAnsi="Times New Roman" w:cs="Times New Roman"/>
          <w:sz w:val="28"/>
          <w:szCs w:val="28"/>
        </w:rPr>
        <w:t xml:space="preserve"> взрослым. Основой такого сотрудничества является, с одной стороны, эмоциональный конта</w:t>
      </w:r>
      <w:proofErr w:type="gramStart"/>
      <w:r w:rsidRPr="00027630">
        <w:rPr>
          <w:rFonts w:ascii="Times New Roman" w:hAnsi="Times New Roman" w:cs="Times New Roman"/>
          <w:sz w:val="28"/>
          <w:szCs w:val="28"/>
        </w:rPr>
        <w:t>кт взр</w:t>
      </w:r>
      <w:proofErr w:type="gramEnd"/>
      <w:r w:rsidRPr="00027630">
        <w:rPr>
          <w:rFonts w:ascii="Times New Roman" w:hAnsi="Times New Roman" w:cs="Times New Roman"/>
          <w:sz w:val="28"/>
          <w:szCs w:val="28"/>
        </w:rPr>
        <w:t>ослого с ребенком, а с другой – правильное определение способа постановки перед ребенком образовательно</w:t>
      </w:r>
      <w:r w:rsidRPr="00027630">
        <w:rPr>
          <w:rFonts w:ascii="Times New Roman" w:hAnsi="Times New Roman" w:cs="Times New Roman"/>
          <w:sz w:val="28"/>
          <w:szCs w:val="28"/>
        </w:rPr>
        <w:noBreakHyphen/>
        <w:t>воспитательных задач. Важно сформировать у детей способность подражать действиям взрослого, умение понимать и использовать жестовую инструкцию и указательный жест, умение работать по образцу и по словесной инструкции.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Особое место в коррекционной работе с этими детьми должно занимать физическое воспитание. Оно направлено на своевременное развитие двигательных навыков, умений и физических качеств, на развитие интереса к различным доступным ребенку видам двигательной деятельности.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При этом надо уделять внимание совершенствованию ручной моторики, развитию ведущей руки, согласованности действий обеих рук, а также развитию мелких движений кистей рук.</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Центральной задачей работы с этой группой детей оказывается формирование ориентиров очно</w:t>
      </w:r>
      <w:r w:rsidRPr="00027630">
        <w:rPr>
          <w:rFonts w:ascii="Times New Roman" w:hAnsi="Times New Roman" w:cs="Times New Roman"/>
          <w:sz w:val="28"/>
          <w:szCs w:val="28"/>
        </w:rPr>
        <w:noBreakHyphen/>
        <w:t>познавательной деятельности: развитие практического ориентирования на свойства и качества предметов, формирование целенаправленных проб, практического при</w:t>
      </w:r>
      <w:r w:rsidRPr="00027630">
        <w:rPr>
          <w:rFonts w:ascii="Times New Roman" w:hAnsi="Times New Roman" w:cs="Times New Roman"/>
          <w:sz w:val="28"/>
          <w:szCs w:val="28"/>
        </w:rPr>
        <w:noBreakHyphen/>
      </w:r>
      <w:proofErr w:type="spellStart"/>
      <w:r w:rsidRPr="00027630">
        <w:rPr>
          <w:rFonts w:ascii="Times New Roman" w:hAnsi="Times New Roman" w:cs="Times New Roman"/>
          <w:sz w:val="28"/>
          <w:szCs w:val="28"/>
        </w:rPr>
        <w:t>меривания</w:t>
      </w:r>
      <w:proofErr w:type="spellEnd"/>
      <w:r w:rsidRPr="00027630">
        <w:rPr>
          <w:rFonts w:ascii="Times New Roman" w:hAnsi="Times New Roman" w:cs="Times New Roman"/>
          <w:sz w:val="28"/>
          <w:szCs w:val="28"/>
        </w:rPr>
        <w:t>, а затем и зрительного соотнесения. Главное при этом – помнить, что развитие восприятия идет от способности различать предметы, их свойства, отношения к их восприятию на основе образа, а затем и к фиксации образа в слове, то есть к появлению образа</w:t>
      </w:r>
      <w:r w:rsidRPr="00027630">
        <w:rPr>
          <w:rFonts w:ascii="Times New Roman" w:hAnsi="Times New Roman" w:cs="Times New Roman"/>
          <w:sz w:val="28"/>
          <w:szCs w:val="28"/>
        </w:rPr>
        <w:noBreakHyphen/>
        <w:t>представления.</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В дальнейшем коррекционная работа по развитию ориентировочно</w:t>
      </w:r>
      <w:r w:rsidRPr="00027630">
        <w:rPr>
          <w:rFonts w:ascii="Times New Roman" w:hAnsi="Times New Roman" w:cs="Times New Roman"/>
          <w:sz w:val="28"/>
          <w:szCs w:val="28"/>
        </w:rPr>
        <w:noBreakHyphen/>
        <w:t>познавательной деятельности должна быть направлена на формирование взаимосвязи между основными компонентами мыслительной деятельности: действием, словом и образом.</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Одним из основных направлений в работе с этими детьми является развитие речи. Оно проводится в процессе всей жизнедеятельности ребенка и на специальных занятиях, где решаются специфические задачи: развитие общения, познавательной и регулирующей функций.</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lastRenderedPageBreak/>
        <w:t>Кроме того, основной коррекционной задачей в работе с этими детьми является формирование игровой деятельности и предпосылок к продуктивным видам деятельности (рисованию, конструированию).</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У детей надо сформировать интерес к дидактическим и сюжетным игрушкам, игровые действия с этими игрушками, умение играть рядом со сверстниками, а в дальнейшем вместе.</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 xml:space="preserve">Учитывая все вышесказанное, необходимо помнить, что у всех этих детей надо формировать правильное поведение с учетом определенной ситуации, а также некоторые качества личности каждого ребенка, где главное внимание уделяется таким качествам, как взаимопомощь и отзывчивость. Возможность эта обеспечивается созданием положительного </w:t>
      </w:r>
      <w:proofErr w:type="gramStart"/>
      <w:r w:rsidRPr="00027630">
        <w:rPr>
          <w:rFonts w:ascii="Times New Roman" w:hAnsi="Times New Roman" w:cs="Times New Roman"/>
          <w:sz w:val="28"/>
          <w:szCs w:val="28"/>
        </w:rPr>
        <w:t>микроклимата</w:t>
      </w:r>
      <w:proofErr w:type="gramEnd"/>
      <w:r w:rsidRPr="00027630">
        <w:rPr>
          <w:rFonts w:ascii="Times New Roman" w:hAnsi="Times New Roman" w:cs="Times New Roman"/>
          <w:sz w:val="28"/>
          <w:szCs w:val="28"/>
        </w:rPr>
        <w:t xml:space="preserve"> как в дошкольном учреждении, так и в семье ребенка.</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b/>
          <w:bCs/>
          <w:sz w:val="28"/>
          <w:szCs w:val="28"/>
        </w:rPr>
        <w:t>Третью группу</w:t>
      </w:r>
      <w:r w:rsidRPr="00027630">
        <w:rPr>
          <w:rFonts w:ascii="Times New Roman" w:hAnsi="Times New Roman" w:cs="Times New Roman"/>
          <w:sz w:val="28"/>
          <w:szCs w:val="28"/>
        </w:rPr>
        <w:t xml:space="preserve">(24–33 балла) составляют дети, которые заинтересованно сотрудничают </w:t>
      </w:r>
      <w:proofErr w:type="gramStart"/>
      <w:r w:rsidRPr="00027630">
        <w:rPr>
          <w:rFonts w:ascii="Times New Roman" w:hAnsi="Times New Roman" w:cs="Times New Roman"/>
          <w:sz w:val="28"/>
          <w:szCs w:val="28"/>
        </w:rPr>
        <w:t>со</w:t>
      </w:r>
      <w:proofErr w:type="gramEnd"/>
      <w:r w:rsidRPr="00027630">
        <w:rPr>
          <w:rFonts w:ascii="Times New Roman" w:hAnsi="Times New Roman" w:cs="Times New Roman"/>
          <w:sz w:val="28"/>
          <w:szCs w:val="28"/>
        </w:rPr>
        <w:t xml:space="preserve"> взрослыми. Они сразу же принимают задания, понимают условия этих заданий и стремятся к их выполнению. Однако самостоятельно во многих случаях они не могут найти адекватный способ выполнения и часто обращаются за помощью к взрослому. После показа способа выполнения задания многие из них могут самостоятельно справиться с заданием, проявив большую заинтересованность в результате своей деятельности.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 xml:space="preserve">У детей этой группы необходимо уточнить первичные нарушения. Независимо от первичного нарушения у всех детей необходимо формировать активный интерес к свойствам и качествам предметов, развивать перцептивные действия (пробы, </w:t>
      </w:r>
      <w:proofErr w:type="spellStart"/>
      <w:r w:rsidRPr="00027630">
        <w:rPr>
          <w:rFonts w:ascii="Times New Roman" w:hAnsi="Times New Roman" w:cs="Times New Roman"/>
          <w:sz w:val="28"/>
          <w:szCs w:val="28"/>
        </w:rPr>
        <w:t>примеривание</w:t>
      </w:r>
      <w:proofErr w:type="spellEnd"/>
      <w:r w:rsidRPr="00027630">
        <w:rPr>
          <w:rFonts w:ascii="Times New Roman" w:hAnsi="Times New Roman" w:cs="Times New Roman"/>
          <w:sz w:val="28"/>
          <w:szCs w:val="28"/>
        </w:rPr>
        <w:t>). При этом надо развивать продуктивные виды деятельности: лепку, аппликацию, рисование, конструирование.</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Важным направлением в коррекционной работе с этими детьми является формирование целостного представления об окружающей действительности, о человеке и о взаимодействиях между людьми, ознакомление с различными видами деятельности.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Во всех случаях с этими детьми проводится коррекционная работа по развитию речи. В зависимости от первичного нарушения создается своя специфическая система включения речи ребенка в процесс чувственного познания окружающей действительности.</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b/>
          <w:bCs/>
          <w:sz w:val="28"/>
          <w:szCs w:val="28"/>
        </w:rPr>
        <w:t>Четвертую группу</w:t>
      </w:r>
      <w:r w:rsidRPr="00027630">
        <w:rPr>
          <w:rFonts w:ascii="Times New Roman" w:hAnsi="Times New Roman" w:cs="Times New Roman"/>
          <w:sz w:val="28"/>
          <w:szCs w:val="28"/>
        </w:rPr>
        <w:t>(34–40 баллов) составляют дети, которые с интересом принимают все задания, выполняют их самостоятельно, действуя на уровне практического ориентирования, а в некоторых случаях и на уровне зрительного ориентирования. При этом они очень заинтересованы в результате своей деятельности. Эти дети, как правило, достигают хорошего уровня психического развития.</w:t>
      </w:r>
    </w:p>
    <w:p w:rsidR="00A95CEB" w:rsidRPr="00027630" w:rsidRDefault="00A95CEB" w:rsidP="00162929">
      <w:pPr>
        <w:pStyle w:val="a5"/>
        <w:ind w:left="-709" w:firstLine="567"/>
        <w:jc w:val="both"/>
        <w:rPr>
          <w:rFonts w:ascii="Times New Roman" w:hAnsi="Times New Roman" w:cs="Times New Roman"/>
          <w:sz w:val="28"/>
          <w:szCs w:val="28"/>
        </w:rPr>
      </w:pPr>
      <w:r w:rsidRPr="00027630">
        <w:rPr>
          <w:rFonts w:ascii="Times New Roman" w:hAnsi="Times New Roman" w:cs="Times New Roman"/>
          <w:sz w:val="28"/>
          <w:szCs w:val="28"/>
        </w:rPr>
        <w:t>Таким образом, предложенное психолого</w:t>
      </w:r>
      <w:r w:rsidRPr="00027630">
        <w:rPr>
          <w:rFonts w:ascii="Times New Roman" w:hAnsi="Times New Roman" w:cs="Times New Roman"/>
          <w:sz w:val="28"/>
          <w:szCs w:val="28"/>
        </w:rPr>
        <w:noBreakHyphen/>
        <w:t>педагогическое обследование позволяет выявить у детей раннего возраста отклонения в умственном развитии и помогает психологам и педагогам</w:t>
      </w:r>
      <w:r w:rsidRPr="00027630">
        <w:rPr>
          <w:rFonts w:ascii="Times New Roman" w:hAnsi="Times New Roman" w:cs="Times New Roman"/>
          <w:sz w:val="28"/>
          <w:szCs w:val="28"/>
        </w:rPr>
        <w:noBreakHyphen/>
      </w:r>
      <w:proofErr w:type="spellStart"/>
      <w:r w:rsidRPr="00027630">
        <w:rPr>
          <w:rFonts w:ascii="Times New Roman" w:hAnsi="Times New Roman" w:cs="Times New Roman"/>
          <w:sz w:val="28"/>
          <w:szCs w:val="28"/>
        </w:rPr>
        <w:t>дефекто</w:t>
      </w:r>
      <w:proofErr w:type="spellEnd"/>
      <w:r w:rsidRPr="00027630">
        <w:rPr>
          <w:rFonts w:ascii="Times New Roman" w:hAnsi="Times New Roman" w:cs="Times New Roman"/>
          <w:sz w:val="28"/>
          <w:szCs w:val="28"/>
        </w:rPr>
        <w:noBreakHyphen/>
        <w:t>логам наметить пути коррекционной работы с каждым из обследуемых детей с учетом их индивидуальной структуры нарушения.</w:t>
      </w:r>
    </w:p>
    <w:p w:rsidR="00FA2D9A" w:rsidRPr="00027630" w:rsidRDefault="00FA2D9A">
      <w:pPr>
        <w:rPr>
          <w:sz w:val="28"/>
          <w:szCs w:val="28"/>
        </w:rPr>
      </w:pPr>
    </w:p>
    <w:sectPr w:rsidR="00FA2D9A" w:rsidRPr="00027630" w:rsidSect="0016292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A95CEB"/>
    <w:rsid w:val="00027630"/>
    <w:rsid w:val="000C573A"/>
    <w:rsid w:val="000F159C"/>
    <w:rsid w:val="000F1C6B"/>
    <w:rsid w:val="00162929"/>
    <w:rsid w:val="001F616D"/>
    <w:rsid w:val="00A95CEB"/>
    <w:rsid w:val="00D13C55"/>
    <w:rsid w:val="00F76CBD"/>
    <w:rsid w:val="00FA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3A"/>
  </w:style>
  <w:style w:type="paragraph" w:styleId="3">
    <w:name w:val="heading 3"/>
    <w:basedOn w:val="a"/>
    <w:next w:val="a"/>
    <w:link w:val="30"/>
    <w:uiPriority w:val="99"/>
    <w:qFormat/>
    <w:rsid w:val="00A95CEB"/>
    <w:pPr>
      <w:widowControl w:val="0"/>
      <w:autoSpaceDE w:val="0"/>
      <w:autoSpaceDN w:val="0"/>
      <w:adjustRightInd w:val="0"/>
      <w:spacing w:after="0" w:line="240" w:lineRule="auto"/>
      <w:jc w:val="center"/>
      <w:outlineLvl w:val="2"/>
    </w:pPr>
    <w:rPr>
      <w:rFonts w:ascii="Arial" w:eastAsia="Times New Roman" w:hAnsi="Arial" w:cs="Arial"/>
      <w:b/>
      <w:bCs/>
      <w:sz w:val="26"/>
      <w:szCs w:val="26"/>
    </w:rPr>
  </w:style>
  <w:style w:type="paragraph" w:styleId="4">
    <w:name w:val="heading 4"/>
    <w:basedOn w:val="a"/>
    <w:next w:val="a"/>
    <w:link w:val="40"/>
    <w:uiPriority w:val="99"/>
    <w:qFormat/>
    <w:rsid w:val="00A95CEB"/>
    <w:pPr>
      <w:widowControl w:val="0"/>
      <w:autoSpaceDE w:val="0"/>
      <w:autoSpaceDN w:val="0"/>
      <w:adjustRightInd w:val="0"/>
      <w:spacing w:after="0" w:line="240" w:lineRule="auto"/>
      <w:jc w:val="center"/>
      <w:outlineLvl w:val="3"/>
    </w:pPr>
    <w:rPr>
      <w:rFonts w:ascii="Times New Roman" w:eastAsia="Times New Roman" w:hAnsi="Times New Roman" w:cs="Times New Roman"/>
      <w:b/>
      <w:bCs/>
      <w:sz w:val="26"/>
      <w:szCs w:val="26"/>
    </w:rPr>
  </w:style>
  <w:style w:type="paragraph" w:styleId="6">
    <w:name w:val="heading 6"/>
    <w:basedOn w:val="a"/>
    <w:next w:val="a"/>
    <w:link w:val="60"/>
    <w:uiPriority w:val="99"/>
    <w:qFormat/>
    <w:rsid w:val="00A95CEB"/>
    <w:pPr>
      <w:widowControl w:val="0"/>
      <w:autoSpaceDE w:val="0"/>
      <w:autoSpaceDN w:val="0"/>
      <w:adjustRightInd w:val="0"/>
      <w:spacing w:after="0" w:line="240" w:lineRule="auto"/>
      <w:jc w:val="center"/>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A95CEB"/>
    <w:rPr>
      <w:rFonts w:ascii="Arial" w:eastAsia="Times New Roman" w:hAnsi="Arial" w:cs="Arial"/>
      <w:b/>
      <w:bCs/>
      <w:sz w:val="26"/>
      <w:szCs w:val="26"/>
    </w:rPr>
  </w:style>
  <w:style w:type="character" w:customStyle="1" w:styleId="40">
    <w:name w:val="Заголовок 4 Знак"/>
    <w:basedOn w:val="a0"/>
    <w:link w:val="4"/>
    <w:uiPriority w:val="99"/>
    <w:rsid w:val="00A95CEB"/>
    <w:rPr>
      <w:rFonts w:ascii="Times New Roman" w:eastAsia="Times New Roman" w:hAnsi="Times New Roman" w:cs="Times New Roman"/>
      <w:b/>
      <w:bCs/>
      <w:sz w:val="26"/>
      <w:szCs w:val="26"/>
    </w:rPr>
  </w:style>
  <w:style w:type="character" w:customStyle="1" w:styleId="60">
    <w:name w:val="Заголовок 6 Знак"/>
    <w:basedOn w:val="a0"/>
    <w:link w:val="6"/>
    <w:uiPriority w:val="99"/>
    <w:rsid w:val="00A95CEB"/>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A95C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CEB"/>
    <w:rPr>
      <w:rFonts w:ascii="Tahoma" w:hAnsi="Tahoma" w:cs="Tahoma"/>
      <w:sz w:val="16"/>
      <w:szCs w:val="16"/>
    </w:rPr>
  </w:style>
  <w:style w:type="paragraph" w:styleId="a5">
    <w:name w:val="No Spacing"/>
    <w:uiPriority w:val="1"/>
    <w:qFormat/>
    <w:rsid w:val="001629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3846</Words>
  <Characters>21928</Characters>
  <Application>Microsoft Office Word</Application>
  <DocSecurity>0</DocSecurity>
  <Lines>182</Lines>
  <Paragraphs>51</Paragraphs>
  <ScaleCrop>false</ScaleCrop>
  <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cp:lastModifiedBy>
  <cp:revision>10</cp:revision>
  <dcterms:created xsi:type="dcterms:W3CDTF">2014-12-21T11:20:00Z</dcterms:created>
  <dcterms:modified xsi:type="dcterms:W3CDTF">2019-05-12T09:55:00Z</dcterms:modified>
</cp:coreProperties>
</file>