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1E" w:rsidRPr="005D0C6F" w:rsidRDefault="00BF6A77" w:rsidP="00683F1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Формулировки целей и задач</w:t>
      </w:r>
      <w:bookmarkStart w:id="0" w:name="_GoBack"/>
      <w:bookmarkEnd w:id="0"/>
      <w:r w:rsidR="00A668D4" w:rsidRPr="005D0C6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A668D4" w:rsidRPr="005D0C6F">
        <w:rPr>
          <w:rFonts w:ascii="Times New Roman" w:hAnsi="Times New Roman"/>
          <w:b/>
          <w:sz w:val="28"/>
          <w:szCs w:val="28"/>
        </w:rPr>
        <w:t>коррекционно</w:t>
      </w:r>
      <w:proofErr w:type="spellEnd"/>
      <w:r w:rsidR="00A668D4" w:rsidRPr="005D0C6F">
        <w:rPr>
          <w:rFonts w:ascii="Times New Roman" w:hAnsi="Times New Roman"/>
          <w:b/>
          <w:sz w:val="28"/>
          <w:szCs w:val="28"/>
        </w:rPr>
        <w:t xml:space="preserve"> – развивающей работы педагога </w:t>
      </w:r>
      <w:r w:rsidR="005D0C6F" w:rsidRPr="005D0C6F">
        <w:rPr>
          <w:rFonts w:ascii="Times New Roman" w:hAnsi="Times New Roman"/>
          <w:b/>
          <w:sz w:val="28"/>
          <w:szCs w:val="28"/>
        </w:rPr>
        <w:t>–</w:t>
      </w:r>
      <w:r w:rsidR="00A668D4" w:rsidRPr="005D0C6F">
        <w:rPr>
          <w:rFonts w:ascii="Times New Roman" w:hAnsi="Times New Roman"/>
          <w:b/>
          <w:sz w:val="28"/>
          <w:szCs w:val="28"/>
        </w:rPr>
        <w:t xml:space="preserve"> психолога</w:t>
      </w:r>
      <w:r w:rsidR="005D0C6F" w:rsidRPr="005D0C6F">
        <w:rPr>
          <w:rFonts w:ascii="Times New Roman" w:hAnsi="Times New Roman"/>
          <w:b/>
          <w:sz w:val="28"/>
          <w:szCs w:val="28"/>
        </w:rPr>
        <w:t xml:space="preserve"> в зависимости от психологического диагноза</w:t>
      </w:r>
    </w:p>
    <w:p w:rsidR="00683F1E" w:rsidRPr="000C64C0" w:rsidRDefault="00683F1E" w:rsidP="00683F1E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7"/>
        <w:gridCol w:w="2296"/>
        <w:gridCol w:w="829"/>
        <w:gridCol w:w="9534"/>
      </w:tblGrid>
      <w:tr w:rsidR="00683F1E" w:rsidRPr="000C64C0" w:rsidTr="004B6BCD">
        <w:trPr>
          <w:trHeight w:val="345"/>
        </w:trPr>
        <w:tc>
          <w:tcPr>
            <w:tcW w:w="2897" w:type="dxa"/>
          </w:tcPr>
          <w:p w:rsidR="00683F1E" w:rsidRPr="000C64C0" w:rsidRDefault="000C64C0" w:rsidP="005F34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Психологический диагноз</w:t>
            </w:r>
          </w:p>
        </w:tc>
        <w:tc>
          <w:tcPr>
            <w:tcW w:w="12659" w:type="dxa"/>
            <w:gridSpan w:val="3"/>
          </w:tcPr>
          <w:p w:rsidR="00683F1E" w:rsidRPr="000C64C0" w:rsidRDefault="000C64C0" w:rsidP="005F342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Рекомендации</w:t>
            </w:r>
          </w:p>
        </w:tc>
      </w:tr>
      <w:tr w:rsidR="00F96804" w:rsidRPr="000C64C0" w:rsidTr="004B6BCD">
        <w:trPr>
          <w:trHeight w:val="799"/>
        </w:trPr>
        <w:tc>
          <w:tcPr>
            <w:tcW w:w="2897" w:type="dxa"/>
            <w:vMerge w:val="restart"/>
          </w:tcPr>
          <w:p w:rsidR="000C64C0" w:rsidRDefault="000C64C0" w:rsidP="009F412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Недостаточное развитие</w:t>
            </w:r>
          </w:p>
          <w:p w:rsidR="000C64C0" w:rsidRDefault="00F96804" w:rsidP="009F4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Тотальное недоразвитие</w:t>
            </w:r>
          </w:p>
          <w:p w:rsidR="009F4122" w:rsidRDefault="009F4122" w:rsidP="009F4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0C64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Задержанное развитие</w:t>
            </w:r>
          </w:p>
          <w:p w:rsidR="000C64C0" w:rsidRDefault="000C64C0" w:rsidP="000C64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0C64C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Парциальная несформированность компонентов психической деятельности (когнитивный компонент)</w:t>
            </w:r>
          </w:p>
          <w:p w:rsidR="00F96804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4122" w:rsidRDefault="009F4122" w:rsidP="009F41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122" w:rsidRDefault="009F4122" w:rsidP="009F41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01B3">
              <w:rPr>
                <w:rFonts w:ascii="Times New Roman" w:hAnsi="Times New Roman"/>
                <w:b/>
                <w:sz w:val="28"/>
                <w:szCs w:val="28"/>
              </w:rPr>
              <w:t>Повреждённое развитие</w:t>
            </w:r>
          </w:p>
          <w:p w:rsidR="009F4122" w:rsidRDefault="009F4122" w:rsidP="009F4122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F4122" w:rsidRPr="009F4122" w:rsidRDefault="009F4122" w:rsidP="009F4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122">
              <w:rPr>
                <w:rFonts w:ascii="Times New Roman" w:hAnsi="Times New Roman"/>
                <w:sz w:val="28"/>
                <w:szCs w:val="28"/>
              </w:rPr>
              <w:t xml:space="preserve">Локально повреждённое развитие </w:t>
            </w:r>
          </w:p>
          <w:p w:rsidR="009F4122" w:rsidRPr="009F4122" w:rsidRDefault="009F4122" w:rsidP="009F4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122">
              <w:rPr>
                <w:rFonts w:ascii="Times New Roman" w:hAnsi="Times New Roman"/>
                <w:sz w:val="28"/>
                <w:szCs w:val="28"/>
              </w:rPr>
              <w:t>Диффузно повреждённое развитие</w:t>
            </w:r>
          </w:p>
          <w:p w:rsidR="009F4122" w:rsidRPr="000C64C0" w:rsidRDefault="009F4122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Познавательное развитие 2 года</w:t>
            </w: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34" w:type="dxa"/>
          </w:tcPr>
          <w:p w:rsidR="00F96804" w:rsidRPr="000C64C0" w:rsidRDefault="00F96804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 w:rsidR="007D1083">
              <w:rPr>
                <w:rFonts w:ascii="Times New Roman" w:hAnsi="Times New Roman"/>
                <w:sz w:val="28"/>
                <w:szCs w:val="28"/>
              </w:rPr>
              <w:t>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сенсорному развитию ребёнка: по формированию умения различать и группировать предметы по форме, размеру и цвету; по развитию любознательности, исследовательских навыков, по совершенствованию мелкой моторики.</w:t>
            </w:r>
          </w:p>
        </w:tc>
      </w:tr>
      <w:tr w:rsidR="00F96804" w:rsidRPr="000C64C0" w:rsidTr="004B6BCD">
        <w:trPr>
          <w:trHeight w:val="698"/>
        </w:trPr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заинтересованности в сотрудничестве со взрослым, по формированию умения выполнять элементарную инструкцию, действовать по подражанию и по образцу.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Познавательное развитие 3-4 года.</w:t>
            </w: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познавательных психических процессов: формирование представления о сенсорных эталонах; совершенствование ориентировочных действий; создание проблемных ситуаций, стимулирующих познавательную активность ребёнка на занятиях и в игре.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сенсорному развитию: по восприятию формы, величины, цвета и пространства; по формированию целостного образа предмета.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форм наглядно-действенного и наглядно образного мышления, по развитию предметных действий и формированию простых обобщающих понятий.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Познавательное развитие 5-7 лет</w:t>
            </w:r>
          </w:p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96804" w:rsidRPr="000C6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развитию мыслительных процессов: умения сравнивать, анализировать, выделять особенности предметов и явлений, группировать, обобщать, делать логические выводы. Активизировать произвольные память, внимание и восприятие. Побуждать  к деловому общению через дидактическую игру. 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познавательной активности, по ознакомлению с окружающим, по развитию социально-бытовой ориентации.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когнитивной сферы: по формированию умения классифицировать, обобщать и исключать,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lastRenderedPageBreak/>
              <w:t>устанавливать причинно-следственные связи, выделять существенные признаки предметов и явлений.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выносливости к непрерывному сосредоточению на занятиях, по развитию способности к волевым усилиям, произвольной регуляции поведения, способности к концентрации и распределению внимания,  готовности к сотрудничеству со взрослым.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зрительно-двигательной координации рук для подготовки к письму.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школьно-значимых функций: мелких мышц руки,  пространственной организации и координации движений, координации в системе глаз – рука, развитие логического мышления, произвольного внимания и произвольной памяти.</w:t>
            </w:r>
          </w:p>
        </w:tc>
      </w:tr>
      <w:tr w:rsidR="00F96804" w:rsidRPr="000C64C0" w:rsidTr="004B6BCD">
        <w:trPr>
          <w:trHeight w:val="562"/>
        </w:trPr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  <w:p w:rsidR="00F96804" w:rsidRPr="000C64C0" w:rsidRDefault="00F96804" w:rsidP="005F342D">
            <w:pPr>
              <w:pStyle w:val="a3"/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позитивной мотивации к учебной деятельности, по выработке навыков самоорганизации и самоконтроля.</w:t>
            </w:r>
          </w:p>
        </w:tc>
      </w:tr>
      <w:tr w:rsidR="00F96804" w:rsidRPr="000C64C0" w:rsidTr="004B6BCD">
        <w:trPr>
          <w:trHeight w:val="562"/>
        </w:trPr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F96804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96804" w:rsidRPr="000C6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развитию мыслительных процессов: умения сравнивать, анализировать, выделять особенности предметов и явлений, группировать, обобщать, делать логические выводы. Активизировать произвольные память, внимание и восприятие. 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5F342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34" w:type="dxa"/>
          </w:tcPr>
          <w:p w:rsidR="00F96804" w:rsidRPr="000C64C0" w:rsidRDefault="007D1083" w:rsidP="005F34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профессиональному самоопределению: изучение индивидуально-психофизиологических особенностей учащихся, их профессиональных намерений, интересов и склонностей. Разработка рекомендаций по самовоспитанию, коррекции и развитию необходимых качеств.</w:t>
            </w:r>
          </w:p>
        </w:tc>
      </w:tr>
      <w:tr w:rsidR="00F96804" w:rsidRPr="000C64C0" w:rsidTr="00401BE0">
        <w:trPr>
          <w:trHeight w:val="806"/>
        </w:trPr>
        <w:tc>
          <w:tcPr>
            <w:tcW w:w="2897" w:type="dxa"/>
            <w:vMerge w:val="restart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Недостаточное развитие</w:t>
            </w:r>
          </w:p>
          <w:p w:rsidR="009F4122" w:rsidRDefault="009F4122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9F4122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122">
              <w:rPr>
                <w:rFonts w:ascii="Times New Roman" w:hAnsi="Times New Roman"/>
                <w:sz w:val="28"/>
                <w:szCs w:val="28"/>
              </w:rPr>
              <w:t xml:space="preserve">Парциальная несформированность компонентов психической деятельности </w:t>
            </w:r>
            <w:r w:rsidRPr="009F4122">
              <w:rPr>
                <w:rFonts w:ascii="Times New Roman" w:hAnsi="Times New Roman"/>
                <w:sz w:val="28"/>
                <w:szCs w:val="28"/>
              </w:rPr>
              <w:lastRenderedPageBreak/>
              <w:t>(регулятивный компонент)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Асинхронное развитие</w:t>
            </w:r>
          </w:p>
          <w:p w:rsidR="009F4122" w:rsidRDefault="009F4122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122" w:rsidRPr="009F4122" w:rsidRDefault="00F96804" w:rsidP="009F412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Дисгармоническое развитие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C0">
              <w:rPr>
                <w:rFonts w:ascii="Times New Roman" w:hAnsi="Times New Roman"/>
                <w:sz w:val="28"/>
                <w:szCs w:val="28"/>
              </w:rPr>
              <w:t>Интрапунитивный</w:t>
            </w:r>
            <w:proofErr w:type="spellEnd"/>
            <w:r w:rsidRPr="000C64C0">
              <w:rPr>
                <w:rFonts w:ascii="Times New Roman" w:hAnsi="Times New Roman"/>
                <w:sz w:val="28"/>
                <w:szCs w:val="28"/>
              </w:rPr>
              <w:t xml:space="preserve"> тип дисгармонического развития.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64C0">
              <w:rPr>
                <w:rFonts w:ascii="Times New Roman" w:hAnsi="Times New Roman"/>
                <w:sz w:val="28"/>
                <w:szCs w:val="28"/>
              </w:rPr>
              <w:t>Экстрапунитивный</w:t>
            </w:r>
            <w:proofErr w:type="spellEnd"/>
            <w:r w:rsidRPr="000C64C0">
              <w:rPr>
                <w:rFonts w:ascii="Times New Roman" w:hAnsi="Times New Roman"/>
                <w:sz w:val="28"/>
                <w:szCs w:val="28"/>
              </w:rPr>
              <w:t xml:space="preserve"> тип дисгармонического развития.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F968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Повреждённое развитие</w:t>
            </w:r>
          </w:p>
          <w:p w:rsidR="009F4122" w:rsidRDefault="009F4122" w:rsidP="00F968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6804" w:rsidRPr="000C64C0" w:rsidRDefault="00F96804" w:rsidP="00F9680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Психическая травма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Развитие в ситуации острой психической травмы.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Развитие в ситуации хронической психической травмы.</w:t>
            </w: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Негативизм</w:t>
            </w:r>
          </w:p>
        </w:tc>
        <w:tc>
          <w:tcPr>
            <w:tcW w:w="829" w:type="dxa"/>
          </w:tcPr>
          <w:p w:rsidR="00F96804" w:rsidRPr="000C64C0" w:rsidRDefault="00401BE0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34" w:type="dxa"/>
          </w:tcPr>
          <w:p w:rsidR="00F96804" w:rsidRPr="000C64C0" w:rsidRDefault="007D1083" w:rsidP="00683F1E">
            <w:pPr>
              <w:pStyle w:val="a3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снижению проявлений негативизма, по  развитию  поведенческой  гибкости и формированию навыков </w:t>
            </w:r>
            <w:proofErr w:type="spellStart"/>
            <w:r w:rsidR="00F96804" w:rsidRPr="000C64C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="00F96804" w:rsidRPr="000C64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6804" w:rsidRPr="000C64C0" w:rsidRDefault="00F96804" w:rsidP="00683F1E">
            <w:pPr>
              <w:pStyle w:val="a3"/>
              <w:ind w:left="176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F96804" w:rsidRPr="000C64C0" w:rsidRDefault="00F96804" w:rsidP="00683F1E">
            <w:pPr>
              <w:pStyle w:val="a3"/>
              <w:ind w:left="-851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04" w:rsidRPr="000C64C0" w:rsidTr="004B6BCD">
        <w:trPr>
          <w:trHeight w:val="474"/>
        </w:trPr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Агрессивность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34" w:type="dxa"/>
          </w:tcPr>
          <w:p w:rsidR="00F96804" w:rsidRPr="000C64C0" w:rsidRDefault="007D1083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умения конструктивно действовать в конфликтных ситуациях, по формированию доброжелательного отношения к окружающим и развитию навыков </w:t>
            </w:r>
            <w:proofErr w:type="spellStart"/>
            <w:r w:rsidR="00F96804" w:rsidRPr="000C64C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="00F96804" w:rsidRPr="000C64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Общение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2 -3 года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9534" w:type="dxa"/>
          </w:tcPr>
          <w:p w:rsidR="00F96804" w:rsidRPr="000C64C0" w:rsidRDefault="007D1083" w:rsidP="00683F1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умения взаимодействовать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lastRenderedPageBreak/>
              <w:t>со взрослым, принимая предложенные способы действия; по развитию желания и умения участвовать в коллективных играх.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бытовых навыков и навыков взаимодействия в детской среде.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(дошкольники)</w:t>
            </w:r>
          </w:p>
        </w:tc>
        <w:tc>
          <w:tcPr>
            <w:tcW w:w="829" w:type="dxa"/>
          </w:tcPr>
          <w:p w:rsidR="00F96804" w:rsidRPr="000C64C0" w:rsidRDefault="00401BE0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адаптации ребёнка к условиям образовательного учреждения.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Адаптация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(школьники)</w:t>
            </w:r>
          </w:p>
        </w:tc>
        <w:tc>
          <w:tcPr>
            <w:tcW w:w="829" w:type="dxa"/>
          </w:tcPr>
          <w:p w:rsidR="00F96804" w:rsidRPr="000C64C0" w:rsidRDefault="00401BE0" w:rsidP="00634418">
            <w:pPr>
              <w:pStyle w:val="a3"/>
              <w:ind w:left="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Тренинговая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адаптации в коллективе.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Общение  от 4 до 6 лет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навыков общения, по расширению поведенческого репертуара, по развитию    волевых процессов и гибкости поведения.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социально-психологической адаптации, по формированию доброжелательного восприятия коллектива.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адаптации к условиям детского сада.</w:t>
            </w:r>
          </w:p>
        </w:tc>
      </w:tr>
      <w:tr w:rsidR="00401BE0" w:rsidRPr="000C64C0" w:rsidTr="004B6BCD">
        <w:trPr>
          <w:trHeight w:val="582"/>
        </w:trPr>
        <w:tc>
          <w:tcPr>
            <w:tcW w:w="2897" w:type="dxa"/>
            <w:vMerge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Общение 6-7 лет</w:t>
            </w:r>
          </w:p>
        </w:tc>
        <w:tc>
          <w:tcPr>
            <w:tcW w:w="829" w:type="dxa"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34" w:type="dxa"/>
          </w:tcPr>
          <w:p w:rsidR="00401BE0" w:rsidRPr="000C64C0" w:rsidRDefault="00401BE0" w:rsidP="00683F1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психолога по формированию навыков </w:t>
            </w:r>
            <w:proofErr w:type="spellStart"/>
            <w:r w:rsidRPr="000C64C0"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  <w:r w:rsidRPr="000C64C0">
              <w:rPr>
                <w:rFonts w:ascii="Times New Roman" w:hAnsi="Times New Roman"/>
                <w:sz w:val="28"/>
                <w:szCs w:val="28"/>
              </w:rPr>
              <w:t>, развитию самоконтроля, по совершенствованию способности контролировать свои эмоциональные проявления и соблюдать нравственные нормы.</w:t>
            </w:r>
          </w:p>
        </w:tc>
      </w:tr>
      <w:tr w:rsidR="00401BE0" w:rsidRPr="000C64C0" w:rsidTr="004B6BCD">
        <w:trPr>
          <w:trHeight w:val="244"/>
        </w:trPr>
        <w:tc>
          <w:tcPr>
            <w:tcW w:w="2897" w:type="dxa"/>
            <w:vMerge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34" w:type="dxa"/>
          </w:tcPr>
          <w:p w:rsidR="00401BE0" w:rsidRPr="000C64C0" w:rsidRDefault="00401BE0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развитию познавательной активности и навыков коммуникации.</w:t>
            </w:r>
          </w:p>
        </w:tc>
      </w:tr>
      <w:tr w:rsidR="00401BE0" w:rsidRPr="000C64C0" w:rsidTr="004B6BCD">
        <w:tc>
          <w:tcPr>
            <w:tcW w:w="2897" w:type="dxa"/>
            <w:vMerge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01BE0" w:rsidRPr="000C64C0" w:rsidRDefault="00401BE0" w:rsidP="00683F1E">
            <w:pPr>
              <w:pStyle w:val="a3"/>
              <w:ind w:left="-85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01BE0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34" w:type="dxa"/>
          </w:tcPr>
          <w:p w:rsidR="00401BE0" w:rsidRDefault="00401BE0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развитию коммуникативной функции, по отработке навыков эффективного общения.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683F1E">
            <w:pPr>
              <w:pStyle w:val="a3"/>
              <w:ind w:left="-85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СДВГ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коррекции эмоционально-волевой сферы: по формированию умения концентрировать внимание, контролировать свои движения и эмоциональные проявления.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-85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выведению подростка из-под отрицательного влияния микросреды и формированию положительных интересов. </w:t>
            </w:r>
          </w:p>
        </w:tc>
      </w:tr>
      <w:tr w:rsidR="004B6BCD" w:rsidRPr="000C64C0" w:rsidTr="004B6BCD">
        <w:tc>
          <w:tcPr>
            <w:tcW w:w="2897" w:type="dxa"/>
            <w:vMerge/>
          </w:tcPr>
          <w:p w:rsidR="004B6BCD" w:rsidRPr="000C64C0" w:rsidRDefault="004B6BCD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4B6BCD" w:rsidRPr="000C64C0" w:rsidRDefault="004B6BCD" w:rsidP="004B6BCD">
            <w:pPr>
              <w:pStyle w:val="a3"/>
              <w:ind w:left="11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Отклоняющееся поведение</w:t>
            </w:r>
          </w:p>
        </w:tc>
        <w:tc>
          <w:tcPr>
            <w:tcW w:w="829" w:type="dxa"/>
          </w:tcPr>
          <w:p w:rsidR="004B6BCD" w:rsidRPr="000C64C0" w:rsidRDefault="00401BE0" w:rsidP="00683F1E">
            <w:pPr>
              <w:pStyle w:val="a3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34" w:type="dxa"/>
          </w:tcPr>
          <w:p w:rsidR="004B6BCD" w:rsidRDefault="004B6BCD" w:rsidP="00683F1E">
            <w:pPr>
              <w:pStyle w:val="a3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Занятия с педагогом-психологом по формированию позитивной мотивации в учебной и трудовой деятельности. Развитие произвольной регуляции деятельности, гармонизация аффективной сферы. Просветительская работа, направленная на изучение правовых аспектов последствий отклоняющегося поведения. </w:t>
            </w:r>
          </w:p>
        </w:tc>
      </w:tr>
      <w:tr w:rsidR="004B6BCD" w:rsidRPr="000C64C0" w:rsidTr="004B6BCD">
        <w:tc>
          <w:tcPr>
            <w:tcW w:w="2897" w:type="dxa"/>
            <w:vMerge/>
          </w:tcPr>
          <w:p w:rsidR="004B6BCD" w:rsidRPr="000C64C0" w:rsidRDefault="004B6BCD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4B6BCD" w:rsidRPr="000C64C0" w:rsidRDefault="004B6BCD" w:rsidP="00683F1E">
            <w:pPr>
              <w:pStyle w:val="a3"/>
              <w:ind w:left="-85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4B6BCD" w:rsidRPr="000C64C0" w:rsidRDefault="00401BE0" w:rsidP="00683F1E">
            <w:pPr>
              <w:pStyle w:val="a3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34" w:type="dxa"/>
          </w:tcPr>
          <w:p w:rsidR="004B6BCD" w:rsidRDefault="004B6BCD" w:rsidP="00683F1E">
            <w:pPr>
              <w:pStyle w:val="a3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педагога-психолога по профессиональному самоопределению: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изучение индивидуально-психофизиологических особенностей учащегося, его профессиональных намерений, интересов и склонностей. Разработка рекомендаций по самовоспитанию, коррекции и развитию необходимых качеств, по выведению подростка из-под отрицательного влияния микросреды и формированию положительных интересов.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ind w:left="-851"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ind w:left="34" w:hanging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навыков самоконтроля и поведенческой гибкости, по формированию умения соблюдать нравственные нормы поведения.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Тревожность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положительной самооценки, веры в собственные силы и возможности, по  расширению поведенческого репертуара, совершенствованию  волевых процессов и гибкости поведения.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Психологическая травма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дезактивации психической травмы.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для снятия эмоционального напряжения после психологической травмы.</w:t>
            </w:r>
          </w:p>
        </w:tc>
      </w:tr>
      <w:tr w:rsidR="00634418" w:rsidRPr="000C64C0" w:rsidTr="004B6BCD">
        <w:tc>
          <w:tcPr>
            <w:tcW w:w="2897" w:type="dxa"/>
            <w:vMerge w:val="restart"/>
          </w:tcPr>
          <w:p w:rsidR="00634418" w:rsidRPr="000C64C0" w:rsidRDefault="00634418" w:rsidP="00E05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Асинхронное развитие</w:t>
            </w:r>
          </w:p>
          <w:p w:rsidR="00634418" w:rsidRPr="000C64C0" w:rsidRDefault="00634418" w:rsidP="00E05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Искажённое развитие (РДА)</w:t>
            </w:r>
          </w:p>
          <w:p w:rsidR="00634418" w:rsidRPr="000C64C0" w:rsidRDefault="00634418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Преимущественное искажение эмоционально-аффективной сферы.</w:t>
            </w:r>
          </w:p>
          <w:p w:rsidR="00634418" w:rsidRDefault="00634418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18" w:rsidRPr="000C64C0" w:rsidRDefault="00634418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Преимущественное искажение когнитивной сферы.</w:t>
            </w:r>
          </w:p>
          <w:p w:rsidR="00634418" w:rsidRDefault="00634418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18" w:rsidRPr="000C64C0" w:rsidRDefault="00634418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Смешанные (мозаичные) типы искажённого развития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Аутизм</w:t>
            </w: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по развитию навыков межличностного общения через установление с ребёнком эмоционально-доверительного контакта; по формированию умения концентрировать внимание на своих чувствах, ощущениях и выражать их приемлемыми способами; совершенствовать чувство внутреннего контроля. 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продуктивной деятельности, в том числе и учебной.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формированию адекватных коммуникативных стереотипов и навыков социального взаимодействия.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/>
                <w:sz w:val="28"/>
                <w:szCs w:val="28"/>
              </w:rPr>
              <w:t>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формированию позитивного опыта социального взаимодействия и навыков межличностного взаимодействия.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 ребёнка адекватного учебного поведения, по созданию чёткой и упорядоченной структуры пребывания ребёнка в школе, дающей ему опору для понимания происходящего и самоорганизации.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 по осмыслению и упорядочиванию жизненного опыта ребёнка, оказание ему помощи в переработке впечатлений, развитие способности планировать, выбирать и сравнивать.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психолога по созданию обстановки сенсорного и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lastRenderedPageBreak/>
              <w:t>эмоционального комфорта, упорядоченности и предсказуемости происходящего.</w:t>
            </w:r>
          </w:p>
        </w:tc>
      </w:tr>
      <w:tr w:rsidR="00634418" w:rsidRPr="000C64C0" w:rsidTr="004B6BCD">
        <w:tc>
          <w:tcPr>
            <w:tcW w:w="2897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634418" w:rsidRPr="000C64C0" w:rsidRDefault="00634418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34" w:type="dxa"/>
          </w:tcPr>
          <w:p w:rsidR="00634418" w:rsidRPr="000C64C0" w:rsidRDefault="00634418" w:rsidP="00683F1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Коррекционная 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вербальной коммуникации ребёнка, возможности вести диалог, понимать происходящее с другими людьми, их взаимоотношения, переживания и намерения.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Умственная отсталость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коррекции и развитию эмоционально-волевой сферы: развитие у ребёнка желания взаимодействовать со взрослым;</w:t>
            </w:r>
            <w:r w:rsidR="00F96804" w:rsidRPr="000C64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>формирование у него умения понимать и принимать словесную инструкцию, действовать в соответствии с ней.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Работа с семьёй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с семьёй по оказанию консультативной помощи в коррекции поведения.</w:t>
            </w:r>
          </w:p>
        </w:tc>
      </w:tr>
      <w:tr w:rsidR="00F96804" w:rsidRPr="000C64C0" w:rsidTr="004B6BCD">
        <w:tc>
          <w:tcPr>
            <w:tcW w:w="2897" w:type="dxa"/>
            <w:vMerge w:val="restart"/>
          </w:tcPr>
          <w:p w:rsidR="00F96804" w:rsidRPr="000C64C0" w:rsidRDefault="00F96804" w:rsidP="00E0563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C64C0">
              <w:rPr>
                <w:rFonts w:ascii="Times New Roman" w:hAnsi="Times New Roman"/>
                <w:b/>
                <w:sz w:val="28"/>
                <w:szCs w:val="28"/>
              </w:rPr>
              <w:t>Дефицитарное</w:t>
            </w:r>
            <w:proofErr w:type="spellEnd"/>
            <w:r w:rsidRPr="000C64C0">
              <w:rPr>
                <w:rFonts w:ascii="Times New Roman" w:hAnsi="Times New Roman"/>
                <w:b/>
                <w:sz w:val="28"/>
                <w:szCs w:val="28"/>
              </w:rPr>
              <w:t xml:space="preserve"> развитие</w:t>
            </w:r>
          </w:p>
          <w:p w:rsidR="00F96804" w:rsidRPr="009F4122" w:rsidRDefault="00F96804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122">
              <w:rPr>
                <w:rFonts w:ascii="Times New Roman" w:hAnsi="Times New Roman"/>
                <w:sz w:val="28"/>
                <w:szCs w:val="28"/>
              </w:rPr>
              <w:t>Дефицитарность</w:t>
            </w:r>
            <w:proofErr w:type="spellEnd"/>
            <w:r w:rsidRPr="009F4122">
              <w:rPr>
                <w:rFonts w:ascii="Times New Roman" w:hAnsi="Times New Roman"/>
                <w:sz w:val="28"/>
                <w:szCs w:val="28"/>
              </w:rPr>
              <w:t xml:space="preserve"> зрения.</w:t>
            </w:r>
          </w:p>
          <w:p w:rsidR="009F4122" w:rsidRDefault="009F4122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9F4122" w:rsidRDefault="00F96804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122">
              <w:rPr>
                <w:rFonts w:ascii="Times New Roman" w:hAnsi="Times New Roman"/>
                <w:sz w:val="28"/>
                <w:szCs w:val="28"/>
              </w:rPr>
              <w:t>Дефицитарность</w:t>
            </w:r>
            <w:proofErr w:type="spellEnd"/>
            <w:r w:rsidRPr="009F4122">
              <w:rPr>
                <w:rFonts w:ascii="Times New Roman" w:hAnsi="Times New Roman"/>
                <w:sz w:val="28"/>
                <w:szCs w:val="28"/>
              </w:rPr>
              <w:t xml:space="preserve"> опорно-двигательного аппарата.</w:t>
            </w: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Слепые и  слабовидящие</w:t>
            </w:r>
          </w:p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64C0">
              <w:rPr>
                <w:rFonts w:ascii="Times New Roman" w:hAnsi="Times New Roman"/>
                <w:sz w:val="28"/>
                <w:szCs w:val="28"/>
              </w:rPr>
              <w:t>дошкольники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и совершенствованию сохранных органов чувств: слухового и тактильного анализаторов. Побуждать совместно со взрослым обследовать предметы  руками, изучая их пространственные и физические свойства, обозначая их словом.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 по развитию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тактильно-двигательного восприятия для формирования знаний о форме, величине предметов, расположении их в пространстве, качестве разл</w:t>
            </w:r>
            <w:r>
              <w:rPr>
                <w:rFonts w:ascii="Times New Roman" w:hAnsi="Times New Roman"/>
                <w:sz w:val="28"/>
                <w:szCs w:val="28"/>
              </w:rPr>
              <w:t>ичных материалов. Формирование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/>
                <w:sz w:val="28"/>
                <w:szCs w:val="28"/>
              </w:rPr>
              <w:t>диного образа предмета и точного понимания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значения соответствующего ему слова- названия.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 ребёнка желания взаимодействовать со взрослым, действовать способом «рука в руке». Развитие потребности в самостоятельной ориентировке; преодоление страха пространства и незнакомых предметов; овладение ориентировкой в своем теле; обучение способам и приёмам ориентировки в </w:t>
            </w:r>
            <w:proofErr w:type="spellStart"/>
            <w:r w:rsidR="00F96804" w:rsidRPr="000C64C0">
              <w:rPr>
                <w:rFonts w:ascii="Times New Roman" w:hAnsi="Times New Roman"/>
                <w:sz w:val="28"/>
                <w:szCs w:val="28"/>
              </w:rPr>
              <w:t>микропространстве</w:t>
            </w:r>
            <w:proofErr w:type="spellEnd"/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 ( за столом, на листе бумаги).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умения играть с через совместную деятельность со взрослым (способ «рука в руке»). Знакомить ребёнка с игрушками, научить узнавать их на ощупь, познакомить с их основными частями и характерными особенностями.</w:t>
            </w:r>
          </w:p>
        </w:tc>
      </w:tr>
      <w:tr w:rsidR="00F96804" w:rsidRPr="000C64C0" w:rsidTr="004B6BCD">
        <w:tc>
          <w:tcPr>
            <w:tcW w:w="2897" w:type="dxa"/>
            <w:vMerge w:val="restart"/>
          </w:tcPr>
          <w:p w:rsidR="00F96804" w:rsidRPr="009F4122" w:rsidRDefault="00F96804" w:rsidP="00E056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122">
              <w:rPr>
                <w:rFonts w:ascii="Times New Roman" w:hAnsi="Times New Roman"/>
                <w:sz w:val="28"/>
                <w:szCs w:val="28"/>
              </w:rPr>
              <w:t>Дефицитарность</w:t>
            </w:r>
            <w:proofErr w:type="spellEnd"/>
            <w:r w:rsidRPr="009F4122">
              <w:rPr>
                <w:rFonts w:ascii="Times New Roman" w:hAnsi="Times New Roman"/>
                <w:sz w:val="28"/>
                <w:szCs w:val="28"/>
              </w:rPr>
              <w:t xml:space="preserve"> слуха</w:t>
            </w:r>
            <w:r w:rsidR="005F28B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6804" w:rsidRPr="000C64C0" w:rsidRDefault="00F96804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 w:val="restart"/>
          </w:tcPr>
          <w:p w:rsidR="00F96804" w:rsidRPr="000C64C0" w:rsidRDefault="009F4122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Глухие и слабослыша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>щие дошкольники</w:t>
            </w: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развитию и активизации сохранных анализаторов: зрения и тактильной чувствительности. Формировать у ребёнка умение всматриваться в лицо разговаривающего взрослого, 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lastRenderedPageBreak/>
              <w:t>останавливать взгляд на красочных и блестящих игрушках, следить за передвигающимися предметами. Развивать способность прислушиваться к разным звукам: речи, пению, звучанию игрушек и т. д.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34" w:type="dxa"/>
          </w:tcPr>
          <w:p w:rsidR="00F96804" w:rsidRPr="000C64C0" w:rsidRDefault="00F84506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 ребёнка желания взаимодействовать со взрослыми и сверстниками. Знакомить воспитанника с игрушками и играми обучающего характера, привлекать к участию в играх детей группы.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34" w:type="dxa"/>
          </w:tcPr>
          <w:p w:rsidR="00F96804" w:rsidRPr="000C64C0" w:rsidRDefault="00411779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умения различать по мимике и жестам эмоциональное состояние взрослых и сверстников. Развивать способность устанавливать и поддерживать социальные контакты, учить ориентироваться в новой незнакомой обстановке и с новыми людьми. </w:t>
            </w:r>
          </w:p>
        </w:tc>
      </w:tr>
      <w:tr w:rsidR="00F96804" w:rsidRPr="000C64C0" w:rsidTr="004B6BCD">
        <w:tc>
          <w:tcPr>
            <w:tcW w:w="2897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vMerge/>
          </w:tcPr>
          <w:p w:rsidR="00F96804" w:rsidRPr="000C64C0" w:rsidRDefault="00F96804" w:rsidP="00683F1E">
            <w:pPr>
              <w:pStyle w:val="a3"/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</w:tcPr>
          <w:p w:rsidR="00F96804" w:rsidRPr="000C64C0" w:rsidRDefault="00401BE0" w:rsidP="00683F1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34" w:type="dxa"/>
          </w:tcPr>
          <w:p w:rsidR="00F96804" w:rsidRPr="000C64C0" w:rsidRDefault="00411779" w:rsidP="00683F1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педагога-</w:t>
            </w:r>
            <w:r w:rsidRPr="000C64C0">
              <w:rPr>
                <w:rFonts w:ascii="Times New Roman" w:hAnsi="Times New Roman"/>
                <w:sz w:val="28"/>
                <w:szCs w:val="28"/>
              </w:rPr>
              <w:t>психолога</w:t>
            </w:r>
            <w:r w:rsidR="00F96804" w:rsidRPr="000C64C0">
              <w:rPr>
                <w:rFonts w:ascii="Times New Roman" w:hAnsi="Times New Roman"/>
                <w:sz w:val="28"/>
                <w:szCs w:val="28"/>
              </w:rPr>
              <w:t xml:space="preserve"> по формированию умения играть с через совместную деятельность со взрослым. Знакомить ребёнка с игрушками, научить узнавать их, познакомить с  основными частями игрушек, с правилами игр и их характерными особенностями.</w:t>
            </w:r>
          </w:p>
        </w:tc>
      </w:tr>
    </w:tbl>
    <w:p w:rsidR="00683F1E" w:rsidRPr="000C64C0" w:rsidRDefault="00683F1E" w:rsidP="00683F1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C51D9" w:rsidRPr="000C64C0" w:rsidRDefault="005C51D9" w:rsidP="00683F1E">
      <w:pPr>
        <w:ind w:left="-426"/>
        <w:rPr>
          <w:rFonts w:ascii="Times New Roman" w:hAnsi="Times New Roman"/>
          <w:sz w:val="28"/>
          <w:szCs w:val="28"/>
        </w:rPr>
      </w:pPr>
    </w:p>
    <w:sectPr w:rsidR="005C51D9" w:rsidRPr="000C64C0" w:rsidSect="00E25C78">
      <w:pgSz w:w="16838" w:h="11906" w:orient="landscape"/>
      <w:pgMar w:top="568" w:right="568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7D"/>
    <w:rsid w:val="000C64C0"/>
    <w:rsid w:val="00401BE0"/>
    <w:rsid w:val="00411779"/>
    <w:rsid w:val="00415F7D"/>
    <w:rsid w:val="004B6BCD"/>
    <w:rsid w:val="005C51D9"/>
    <w:rsid w:val="005D0C6F"/>
    <w:rsid w:val="005F28BC"/>
    <w:rsid w:val="00634418"/>
    <w:rsid w:val="00683F1E"/>
    <w:rsid w:val="007D1083"/>
    <w:rsid w:val="009F4122"/>
    <w:rsid w:val="00A668D4"/>
    <w:rsid w:val="00BF6A77"/>
    <w:rsid w:val="00CC4600"/>
    <w:rsid w:val="00E05637"/>
    <w:rsid w:val="00E833F6"/>
    <w:rsid w:val="00F84506"/>
    <w:rsid w:val="00F9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0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F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Natalia</cp:lastModifiedBy>
  <cp:revision>16</cp:revision>
  <cp:lastPrinted>2017-01-21T07:23:00Z</cp:lastPrinted>
  <dcterms:created xsi:type="dcterms:W3CDTF">2017-01-19T08:51:00Z</dcterms:created>
  <dcterms:modified xsi:type="dcterms:W3CDTF">2017-09-10T07:16:00Z</dcterms:modified>
</cp:coreProperties>
</file>