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4A" w:rsidRDefault="000A574A" w:rsidP="000A5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171F3">
        <w:rPr>
          <w:rFonts w:ascii="Times New Roman" w:hAnsi="Times New Roman" w:cs="Times New Roman"/>
          <w:b/>
          <w:bCs/>
          <w:sz w:val="28"/>
          <w:szCs w:val="28"/>
          <w:u w:val="single"/>
        </w:rPr>
        <w:t>Повреждённое развитие</w:t>
      </w:r>
    </w:p>
    <w:p w:rsidR="00807741" w:rsidRDefault="00807741" w:rsidP="000A5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07741" w:rsidRDefault="008647CA" w:rsidP="000A5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pict>
          <v:rect id="_x0000_s1026" style="position:absolute;left:0;text-align:left;margin-left:-20.3pt;margin-top:3.6pt;width:486.15pt;height:33.1pt;z-index:251658240">
            <v:textbox>
              <w:txbxContent>
                <w:p w:rsidR="00807741" w:rsidRPr="00807741" w:rsidRDefault="00807741" w:rsidP="0080774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Повреждённое развитие</w:t>
                  </w:r>
                </w:p>
              </w:txbxContent>
            </v:textbox>
          </v:rect>
        </w:pict>
      </w:r>
    </w:p>
    <w:p w:rsidR="00807741" w:rsidRDefault="00807741" w:rsidP="000A5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07741" w:rsidRDefault="008647CA" w:rsidP="000A5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399.15pt;margin-top:4.5pt;width:.65pt;height:21.6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pict>
          <v:shape id="_x0000_s1037" type="#_x0000_t32" style="position:absolute;left:0;text-align:left;margin-left:222.75pt;margin-top:4.5pt;width:.7pt;height:21.6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pict>
          <v:shape id="_x0000_s1036" type="#_x0000_t32" style="position:absolute;left:0;text-align:left;margin-left:45.1pt;margin-top:4.5pt;width:0;height:21.65pt;z-index:251668480" o:connectortype="straight">
            <v:stroke endarrow="block"/>
          </v:shape>
        </w:pict>
      </w:r>
    </w:p>
    <w:p w:rsidR="00807741" w:rsidRDefault="008647CA" w:rsidP="000A5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pict>
          <v:rect id="_x0000_s1027" style="position:absolute;left:0;text-align:left;margin-left:-20.3pt;margin-top:10.05pt;width:136.05pt;height:50.9pt;z-index:251659264">
            <v:textbox>
              <w:txbxContent>
                <w:p w:rsidR="009D5007" w:rsidRPr="009D5007" w:rsidRDefault="009D5007" w:rsidP="009D500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D5007">
                    <w:rPr>
                      <w:rFonts w:ascii="Times New Roman" w:hAnsi="Times New Roman" w:cs="Times New Roman"/>
                      <w:b/>
                    </w:rPr>
                    <w:t>Локально повреждённое развитие</w:t>
                  </w:r>
                </w:p>
                <w:p w:rsidR="009D5007" w:rsidRPr="009D5007" w:rsidRDefault="009D5007" w:rsidP="009D500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D5007">
                    <w:rPr>
                      <w:rFonts w:ascii="Times New Roman" w:hAnsi="Times New Roman" w:cs="Times New Roman"/>
                      <w:b/>
                      <w:lang w:val="en-US"/>
                    </w:rPr>
                    <w:t>G</w:t>
                  </w:r>
                  <w:r w:rsidRPr="009D5007">
                    <w:rPr>
                      <w:rFonts w:ascii="Times New Roman" w:hAnsi="Times New Roman" w:cs="Times New Roman"/>
                      <w:b/>
                    </w:rPr>
                    <w:t xml:space="preserve">93 </w:t>
                  </w:r>
                  <w:r w:rsidRPr="009D5007">
                    <w:rPr>
                      <w:rFonts w:ascii="Times New Roman" w:hAnsi="Times New Roman" w:cs="Times New Roman"/>
                      <w:b/>
                      <w:lang w:val="en-US"/>
                    </w:rPr>
                    <w:t>D</w:t>
                  </w:r>
                  <w:r w:rsidRPr="009D5007">
                    <w:rPr>
                      <w:rFonts w:ascii="Times New Roman" w:hAnsi="Times New Roman" w:cs="Times New Roman"/>
                      <w:b/>
                    </w:rPr>
                    <w:t xml:space="preserve">33 </w:t>
                  </w:r>
                  <w:r w:rsidRPr="009D5007">
                    <w:rPr>
                      <w:rFonts w:ascii="Times New Roman" w:hAnsi="Times New Roman" w:cs="Times New Roman"/>
                      <w:b/>
                      <w:lang w:val="en-US"/>
                    </w:rPr>
                    <w:t>S</w:t>
                  </w:r>
                  <w:r w:rsidRPr="009D5007">
                    <w:rPr>
                      <w:rFonts w:ascii="Times New Roman" w:hAnsi="Times New Roman" w:cs="Times New Roman"/>
                      <w:b/>
                    </w:rPr>
                    <w:t>06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pict>
          <v:rect id="_x0000_s1029" style="position:absolute;left:0;text-align:left;margin-left:329.8pt;margin-top:10.05pt;width:136.05pt;height:50.9pt;z-index:251661312">
            <v:textbox>
              <w:txbxContent>
                <w:p w:rsidR="009D5007" w:rsidRPr="009D5007" w:rsidRDefault="009D5007" w:rsidP="009D500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D5007">
                    <w:rPr>
                      <w:rFonts w:ascii="Times New Roman" w:hAnsi="Times New Roman" w:cs="Times New Roman"/>
                      <w:b/>
                    </w:rPr>
                    <w:t>Психическая травма</w:t>
                  </w:r>
                </w:p>
                <w:p w:rsidR="009D5007" w:rsidRDefault="009D5007" w:rsidP="009D5007">
                  <w:pPr>
                    <w:pStyle w:val="a3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9D5007" w:rsidRPr="009D5007" w:rsidRDefault="009D5007" w:rsidP="009D5007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pict>
          <v:rect id="_x0000_s1028" style="position:absolute;left:0;text-align:left;margin-left:154.2pt;margin-top:10.05pt;width:136.05pt;height:50.9pt;z-index:251660288">
            <v:textbox>
              <w:txbxContent>
                <w:p w:rsidR="009D5007" w:rsidRPr="009D5007" w:rsidRDefault="009D5007" w:rsidP="009D500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D5007">
                    <w:rPr>
                      <w:rFonts w:ascii="Times New Roman" w:hAnsi="Times New Roman" w:cs="Times New Roman"/>
                      <w:b/>
                    </w:rPr>
                    <w:t>Диффузно повреждённое развитие</w:t>
                  </w:r>
                </w:p>
                <w:p w:rsidR="009D5007" w:rsidRPr="009D5007" w:rsidRDefault="009D5007" w:rsidP="009D500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D5007">
                    <w:rPr>
                      <w:rFonts w:ascii="Times New Roman" w:hAnsi="Times New Roman" w:cs="Times New Roman"/>
                      <w:b/>
                      <w:lang w:val="en-US"/>
                    </w:rPr>
                    <w:t>G</w:t>
                  </w:r>
                  <w:r w:rsidRPr="009D5007">
                    <w:rPr>
                      <w:rFonts w:ascii="Times New Roman" w:hAnsi="Times New Roman" w:cs="Times New Roman"/>
                      <w:b/>
                    </w:rPr>
                    <w:t xml:space="preserve">00-09 </w:t>
                  </w:r>
                  <w:r w:rsidRPr="009D5007">
                    <w:rPr>
                      <w:rFonts w:ascii="Times New Roman" w:hAnsi="Times New Roman" w:cs="Times New Roman"/>
                      <w:b/>
                      <w:lang w:val="en-US"/>
                    </w:rPr>
                    <w:t>G</w:t>
                  </w:r>
                  <w:r w:rsidRPr="009D5007">
                    <w:rPr>
                      <w:rFonts w:ascii="Times New Roman" w:hAnsi="Times New Roman" w:cs="Times New Roman"/>
                      <w:b/>
                    </w:rPr>
                    <w:t xml:space="preserve">91 </w:t>
                  </w:r>
                  <w:r w:rsidRPr="009D5007">
                    <w:rPr>
                      <w:rFonts w:ascii="Times New Roman" w:hAnsi="Times New Roman" w:cs="Times New Roman"/>
                      <w:b/>
                      <w:lang w:val="en-US"/>
                    </w:rPr>
                    <w:t>G</w:t>
                  </w:r>
                  <w:r w:rsidRPr="009D5007">
                    <w:rPr>
                      <w:rFonts w:ascii="Times New Roman" w:hAnsi="Times New Roman" w:cs="Times New Roman"/>
                      <w:b/>
                    </w:rPr>
                    <w:t xml:space="preserve">93 </w:t>
                  </w:r>
                  <w:r w:rsidRPr="009D5007">
                    <w:rPr>
                      <w:rFonts w:ascii="Times New Roman" w:hAnsi="Times New Roman" w:cs="Times New Roman"/>
                      <w:b/>
                      <w:lang w:val="en-US"/>
                    </w:rPr>
                    <w:t>D</w:t>
                  </w:r>
                  <w:r w:rsidRPr="009D5007">
                    <w:rPr>
                      <w:rFonts w:ascii="Times New Roman" w:hAnsi="Times New Roman" w:cs="Times New Roman"/>
                      <w:b/>
                    </w:rPr>
                    <w:t>33</w:t>
                  </w:r>
                </w:p>
              </w:txbxContent>
            </v:textbox>
          </v:rect>
        </w:pict>
      </w:r>
    </w:p>
    <w:p w:rsidR="00807741" w:rsidRDefault="00807741" w:rsidP="000A5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07741" w:rsidRDefault="00807741" w:rsidP="000A5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07741" w:rsidRDefault="00807741" w:rsidP="000A5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07741" w:rsidRPr="00C171F3" w:rsidRDefault="00807741" w:rsidP="000A5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A574A" w:rsidRPr="00C171F3" w:rsidRDefault="008647CA" w:rsidP="000A5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pict>
          <v:rect id="_x0000_s1032" style="position:absolute;margin-left:329.8pt;margin-top:4.45pt;width:136.05pt;height:86.35pt;z-index:251664384">
            <v:textbox>
              <w:txbxContent>
                <w:p w:rsidR="003427ED" w:rsidRPr="003427ED" w:rsidRDefault="003427ED" w:rsidP="003427ED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Развитие в ситуации острой психической травмы.</w:t>
                  </w:r>
                </w:p>
              </w:txbxContent>
            </v:textbox>
          </v:rect>
        </w:pict>
      </w:r>
      <w:r w:rsidRPr="008647CA"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154.2pt;margin-top:4.45pt;width:136.05pt;height:86.35pt;z-index:251663360">
            <v:textbox>
              <w:txbxContent>
                <w:p w:rsidR="009D5007" w:rsidRDefault="009D5007" w:rsidP="009D5007">
                  <w:pPr>
                    <w:pStyle w:val="a3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proofErr w:type="gramStart"/>
                  <w:r w:rsidRPr="009D50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Развит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ие в ситуации раннего диффузного повреждения ЦНС (Может</w:t>
                  </w:r>
                  <w:r w:rsidRPr="009D500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относит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ь</w:t>
                  </w:r>
                  <w:r w:rsidRPr="009D500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ся к категории </w:t>
                  </w:r>
                  <w:r w:rsidRPr="009D500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Дефицитарное</w:t>
                  </w:r>
                  <w:r w:rsidRPr="009D5007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9D500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развитие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,</w:t>
                  </w:r>
                  <w:proofErr w:type="gramEnd"/>
                </w:p>
                <w:p w:rsidR="009D5007" w:rsidRPr="009D5007" w:rsidRDefault="009D5007" w:rsidP="009D500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Недостаточное развитие</w:t>
                  </w:r>
                  <w:r w:rsidRPr="009D50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proofErr w:type="gramEnd"/>
                </w:p>
              </w:txbxContent>
            </v:textbox>
          </v:rect>
        </w:pict>
      </w:r>
      <w:r w:rsidRPr="008647CA"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-20.3pt;margin-top:4.45pt;width:136.05pt;height:86.35pt;z-index:251662336">
            <v:textbox>
              <w:txbxContent>
                <w:p w:rsidR="009D5007" w:rsidRPr="009D5007" w:rsidRDefault="009D5007" w:rsidP="009D5007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9D50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Развитие в ситуации раннего л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окального повреждения ЦНС (Может</w:t>
                  </w:r>
                  <w:r w:rsidRPr="009D500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относит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ь</w:t>
                  </w:r>
                  <w:r w:rsidRPr="009D500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ся к категории </w:t>
                  </w:r>
                  <w:r w:rsidRPr="009D500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Дефицитарное</w:t>
                  </w:r>
                  <w:r w:rsidRPr="009D5007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9D500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развитие</w:t>
                  </w:r>
                  <w:r w:rsidRPr="009D50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</w:p>
    <w:p w:rsidR="00807741" w:rsidRDefault="00807741" w:rsidP="000A57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741" w:rsidRDefault="00807741" w:rsidP="000A57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741" w:rsidRDefault="00807741" w:rsidP="000A57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741" w:rsidRDefault="00807741" w:rsidP="000A57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741" w:rsidRDefault="00807741" w:rsidP="000A57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741" w:rsidRDefault="00807741" w:rsidP="000A57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741" w:rsidRDefault="00807741" w:rsidP="000A57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741" w:rsidRDefault="008647CA" w:rsidP="000A57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329.8pt;margin-top:2.1pt;width:136.05pt;height:45.35pt;z-index:251667456">
            <v:textbox>
              <w:txbxContent>
                <w:p w:rsidR="003427ED" w:rsidRPr="003427ED" w:rsidRDefault="003427ED" w:rsidP="003427ED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Развитие в ситуации хронической психической травмы.</w:t>
                  </w:r>
                </w:p>
                <w:p w:rsidR="003427ED" w:rsidRDefault="003427ED"/>
              </w:txbxContent>
            </v:textbox>
          </v:rect>
        </w:pict>
      </w:r>
      <w:r w:rsidRPr="008647CA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pict>
          <v:rect id="_x0000_s1034" style="position:absolute;left:0;text-align:left;margin-left:157.6pt;margin-top:2.1pt;width:136.05pt;height:45.35pt;z-index:251666432">
            <v:textbox>
              <w:txbxContent>
                <w:p w:rsidR="003427ED" w:rsidRPr="003427ED" w:rsidRDefault="003427ED" w:rsidP="003427ED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Развитие в ситуации позднего диффузного повреждения ЦНС</w:t>
                  </w:r>
                </w:p>
                <w:p w:rsidR="003427ED" w:rsidRDefault="003427ED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-20.3pt;margin-top:2.1pt;width:136.05pt;height:45.35pt;z-index:251665408">
            <v:textbox>
              <w:txbxContent>
                <w:p w:rsidR="003427ED" w:rsidRPr="003427ED" w:rsidRDefault="003427ED" w:rsidP="003427ED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Развитие в ситуации позднего</w:t>
                  </w:r>
                  <w:r w:rsidRPr="009D500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окального повреждения ЦНС</w:t>
                  </w:r>
                </w:p>
              </w:txbxContent>
            </v:textbox>
          </v:rect>
        </w:pict>
      </w:r>
    </w:p>
    <w:p w:rsidR="00807741" w:rsidRDefault="00807741" w:rsidP="000A57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741" w:rsidRDefault="00807741" w:rsidP="000A57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741" w:rsidRDefault="00807741" w:rsidP="000A57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741" w:rsidRDefault="00807741" w:rsidP="000A57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5CFC" w:rsidRDefault="000A574A" w:rsidP="00B7437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B93">
        <w:rPr>
          <w:rFonts w:ascii="Times New Roman" w:hAnsi="Times New Roman" w:cs="Times New Roman"/>
          <w:sz w:val="28"/>
          <w:szCs w:val="28"/>
        </w:rPr>
        <w:t xml:space="preserve">Одной из наиболее сложных для </w:t>
      </w:r>
      <w:proofErr w:type="spellStart"/>
      <w:r w:rsidRPr="002D3B93">
        <w:rPr>
          <w:rFonts w:ascii="Times New Roman" w:hAnsi="Times New Roman" w:cs="Times New Roman"/>
          <w:sz w:val="28"/>
          <w:szCs w:val="28"/>
        </w:rPr>
        <w:t>типологизации</w:t>
      </w:r>
      <w:proofErr w:type="spellEnd"/>
      <w:r w:rsidRPr="002D3B93">
        <w:rPr>
          <w:rFonts w:ascii="Times New Roman" w:hAnsi="Times New Roman" w:cs="Times New Roman"/>
          <w:sz w:val="28"/>
          <w:szCs w:val="28"/>
        </w:rPr>
        <w:t xml:space="preserve"> группой отклоняющегося развития являются те варианты, в которых в качестве основного классификационного признака выделяется фактор повреждения.</w:t>
      </w:r>
      <w:proofErr w:type="gramEnd"/>
      <w:r w:rsidRPr="002D3B93">
        <w:rPr>
          <w:rFonts w:ascii="Times New Roman" w:hAnsi="Times New Roman" w:cs="Times New Roman"/>
          <w:sz w:val="28"/>
          <w:szCs w:val="28"/>
        </w:rPr>
        <w:t xml:space="preserve"> Вслед за классиками отечественной психиатрии и психологии, к </w:t>
      </w:r>
      <w:proofErr w:type="gramStart"/>
      <w:r w:rsidRPr="002D3B93">
        <w:rPr>
          <w:rFonts w:ascii="Times New Roman" w:hAnsi="Times New Roman" w:cs="Times New Roman"/>
          <w:sz w:val="28"/>
          <w:szCs w:val="28"/>
        </w:rPr>
        <w:t>поврежденному</w:t>
      </w:r>
      <w:proofErr w:type="gramEnd"/>
      <w:r w:rsidRPr="002D3B93">
        <w:rPr>
          <w:rFonts w:ascii="Times New Roman" w:hAnsi="Times New Roman" w:cs="Times New Roman"/>
          <w:sz w:val="28"/>
          <w:szCs w:val="28"/>
        </w:rPr>
        <w:t xml:space="preserve"> относят варианты </w:t>
      </w:r>
      <w:r w:rsidRPr="00483D36">
        <w:rPr>
          <w:rFonts w:ascii="Times New Roman" w:hAnsi="Times New Roman" w:cs="Times New Roman"/>
          <w:sz w:val="28"/>
          <w:szCs w:val="28"/>
        </w:rPr>
        <w:t>отклоняющегося развития, возникшие при патологическом повреждающем воздействии, когда значительная (большая) часть функциональных систем уже была сформирована (до момента повреждения) и, таким образом, развитие имеет период условно нормативного. Точно также в большинстве случаев можно выделить (по крайней мере, в анамнезе) собственно повреждающий фактор.</w:t>
      </w:r>
    </w:p>
    <w:p w:rsidR="00085CFC" w:rsidRDefault="00085CFC" w:rsidP="000A57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4D12" w:rsidRDefault="000A574A" w:rsidP="00085CF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3D36">
        <w:rPr>
          <w:rFonts w:ascii="Times New Roman" w:hAnsi="Times New Roman" w:cs="Times New Roman"/>
          <w:sz w:val="28"/>
          <w:szCs w:val="28"/>
        </w:rPr>
        <w:t xml:space="preserve"> Традиционно считается, что феномены повреждения могут возникать только при воздействии повреждающих факторов после возраста 2-3 лет. При этом понятно, что фактор возраста, при котором возникло поражение, играет огромную роль, поскольку длительность формирования той или иной функции, или системы различна. При этом становится очевидным, что чем </w:t>
      </w:r>
      <w:r w:rsidRPr="002D3B93">
        <w:rPr>
          <w:rFonts w:ascii="Times New Roman" w:hAnsi="Times New Roman" w:cs="Times New Roman"/>
          <w:sz w:val="28"/>
          <w:szCs w:val="28"/>
        </w:rPr>
        <w:t>длиннее период формирования функции (или системы функций), тем большая вероятность недоразвития по отношению к повреждению и, соответственно, чем короче этот период, тем вероятнее мы будем иметь повреждение данной систем</w:t>
      </w:r>
      <w:proofErr w:type="gramStart"/>
      <w:r w:rsidRPr="002D3B93">
        <w:rPr>
          <w:rFonts w:ascii="Times New Roman" w:hAnsi="Times New Roman" w:cs="Times New Roman"/>
          <w:sz w:val="28"/>
          <w:szCs w:val="28"/>
        </w:rPr>
        <w:t>ы[</w:t>
      </w:r>
      <w:proofErr w:type="gramEnd"/>
      <w:r w:rsidRPr="002D3B93">
        <w:rPr>
          <w:rFonts w:ascii="Times New Roman" w:hAnsi="Times New Roman" w:cs="Times New Roman"/>
          <w:sz w:val="28"/>
          <w:szCs w:val="28"/>
        </w:rPr>
        <w:t xml:space="preserve">Лебединский В.В, 2007]. </w:t>
      </w:r>
    </w:p>
    <w:p w:rsidR="000A574A" w:rsidRDefault="000A574A" w:rsidP="000A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74A" w:rsidRPr="00C14D12" w:rsidRDefault="000A574A" w:rsidP="000A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D12">
        <w:rPr>
          <w:rFonts w:ascii="Times New Roman" w:hAnsi="Times New Roman" w:cs="Times New Roman"/>
          <w:sz w:val="28"/>
          <w:szCs w:val="28"/>
        </w:rPr>
        <w:t>Специфика поврежденного развития будет определяться:</w:t>
      </w:r>
    </w:p>
    <w:p w:rsidR="000A574A" w:rsidRPr="00C14D12" w:rsidRDefault="000A574A" w:rsidP="000A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74A" w:rsidRPr="00C14D12" w:rsidRDefault="000A574A" w:rsidP="000A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D12">
        <w:rPr>
          <w:rFonts w:ascii="Times New Roman" w:hAnsi="Times New Roman" w:cs="Times New Roman"/>
          <w:sz w:val="28"/>
          <w:szCs w:val="28"/>
        </w:rPr>
        <w:t></w:t>
      </w:r>
      <w:r w:rsidRPr="00C14D12">
        <w:rPr>
          <w:rFonts w:ascii="Times New Roman" w:hAnsi="Times New Roman" w:cs="Times New Roman"/>
          <w:sz w:val="28"/>
          <w:szCs w:val="28"/>
        </w:rPr>
        <w:t>локализацией повреждения, как одного из наиболее значимых факторов;</w:t>
      </w:r>
    </w:p>
    <w:p w:rsidR="000A574A" w:rsidRPr="00C14D12" w:rsidRDefault="000A574A" w:rsidP="000A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D12">
        <w:rPr>
          <w:rFonts w:ascii="Times New Roman" w:hAnsi="Times New Roman" w:cs="Times New Roman"/>
          <w:sz w:val="28"/>
          <w:szCs w:val="28"/>
        </w:rPr>
        <w:lastRenderedPageBreak/>
        <w:t></w:t>
      </w:r>
      <w:r w:rsidRPr="00C14D12">
        <w:rPr>
          <w:rFonts w:ascii="Times New Roman" w:hAnsi="Times New Roman" w:cs="Times New Roman"/>
          <w:sz w:val="28"/>
          <w:szCs w:val="28"/>
        </w:rPr>
        <w:t>периодом, прошедшим после повреждающего воздействия (стажем заболевания);</w:t>
      </w:r>
    </w:p>
    <w:p w:rsidR="000A574A" w:rsidRPr="00C14D12" w:rsidRDefault="000A574A" w:rsidP="000A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D12">
        <w:rPr>
          <w:rFonts w:ascii="Times New Roman" w:hAnsi="Times New Roman" w:cs="Times New Roman"/>
          <w:sz w:val="28"/>
          <w:szCs w:val="28"/>
        </w:rPr>
        <w:t></w:t>
      </w:r>
      <w:r w:rsidRPr="00C14D12">
        <w:rPr>
          <w:rFonts w:ascii="Times New Roman" w:hAnsi="Times New Roman" w:cs="Times New Roman"/>
          <w:sz w:val="28"/>
          <w:szCs w:val="28"/>
        </w:rPr>
        <w:t xml:space="preserve">наличием или отсутствием, в связи с этим, </w:t>
      </w:r>
      <w:proofErr w:type="spellStart"/>
      <w:r w:rsidRPr="00C14D12">
        <w:rPr>
          <w:rFonts w:ascii="Times New Roman" w:hAnsi="Times New Roman" w:cs="Times New Roman"/>
          <w:sz w:val="28"/>
          <w:szCs w:val="28"/>
        </w:rPr>
        <w:t>общемозговых</w:t>
      </w:r>
      <w:proofErr w:type="spellEnd"/>
      <w:r w:rsidRPr="00C14D12">
        <w:rPr>
          <w:rFonts w:ascii="Times New Roman" w:hAnsi="Times New Roman" w:cs="Times New Roman"/>
          <w:sz w:val="28"/>
          <w:szCs w:val="28"/>
        </w:rPr>
        <w:t xml:space="preserve"> проявлений;</w:t>
      </w:r>
    </w:p>
    <w:p w:rsidR="000A574A" w:rsidRPr="00C14D12" w:rsidRDefault="000A574A" w:rsidP="000A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D12">
        <w:rPr>
          <w:rFonts w:ascii="Times New Roman" w:hAnsi="Times New Roman" w:cs="Times New Roman"/>
          <w:sz w:val="28"/>
          <w:szCs w:val="28"/>
        </w:rPr>
        <w:t></w:t>
      </w:r>
      <w:r w:rsidRPr="00C14D12">
        <w:rPr>
          <w:rFonts w:ascii="Times New Roman" w:hAnsi="Times New Roman" w:cs="Times New Roman"/>
          <w:sz w:val="28"/>
          <w:szCs w:val="28"/>
        </w:rPr>
        <w:t>особенностями психического и физического развития, предшествующими повреждению (</w:t>
      </w:r>
      <w:proofErr w:type="spellStart"/>
      <w:r w:rsidRPr="00C14D12">
        <w:rPr>
          <w:rFonts w:ascii="Times New Roman" w:hAnsi="Times New Roman" w:cs="Times New Roman"/>
          <w:sz w:val="28"/>
          <w:szCs w:val="28"/>
        </w:rPr>
        <w:t>преморбидные</w:t>
      </w:r>
      <w:proofErr w:type="spellEnd"/>
      <w:r w:rsidRPr="00C14D12">
        <w:rPr>
          <w:rFonts w:ascii="Times New Roman" w:hAnsi="Times New Roman" w:cs="Times New Roman"/>
          <w:sz w:val="28"/>
          <w:szCs w:val="28"/>
        </w:rPr>
        <w:t xml:space="preserve"> особенности).</w:t>
      </w:r>
    </w:p>
    <w:p w:rsidR="000A574A" w:rsidRPr="00C14D12" w:rsidRDefault="000A574A" w:rsidP="000A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74A" w:rsidRPr="00C14D12" w:rsidRDefault="000A574A" w:rsidP="000A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D12">
        <w:rPr>
          <w:rFonts w:ascii="Times New Roman" w:hAnsi="Times New Roman" w:cs="Times New Roman"/>
          <w:sz w:val="28"/>
          <w:szCs w:val="28"/>
        </w:rPr>
        <w:t>При учете фактора объема повреждения, как наиболее существенного, мы можем</w:t>
      </w:r>
      <w:r w:rsidR="00C14D12">
        <w:rPr>
          <w:rFonts w:ascii="Times New Roman" w:hAnsi="Times New Roman" w:cs="Times New Roman"/>
          <w:sz w:val="28"/>
          <w:szCs w:val="28"/>
        </w:rPr>
        <w:t xml:space="preserve"> </w:t>
      </w:r>
      <w:r w:rsidRPr="00C14D12">
        <w:rPr>
          <w:rFonts w:ascii="Times New Roman" w:hAnsi="Times New Roman" w:cs="Times New Roman"/>
          <w:sz w:val="28"/>
          <w:szCs w:val="28"/>
        </w:rPr>
        <w:t xml:space="preserve">разделить тип </w:t>
      </w:r>
      <w:r w:rsidRPr="00C14D12">
        <w:rPr>
          <w:rFonts w:ascii="Times New Roman" w:hAnsi="Times New Roman" w:cs="Times New Roman"/>
          <w:i/>
          <w:iCs/>
          <w:sz w:val="28"/>
          <w:szCs w:val="28"/>
        </w:rPr>
        <w:t xml:space="preserve">поврежденного развития </w:t>
      </w:r>
      <w:r w:rsidRPr="00C14D12">
        <w:rPr>
          <w:rFonts w:ascii="Times New Roman" w:hAnsi="Times New Roman" w:cs="Times New Roman"/>
          <w:sz w:val="28"/>
          <w:szCs w:val="28"/>
        </w:rPr>
        <w:t>на два вида:</w:t>
      </w:r>
    </w:p>
    <w:p w:rsidR="000A574A" w:rsidRPr="00C14D12" w:rsidRDefault="000A574A" w:rsidP="000A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4D12">
        <w:rPr>
          <w:rFonts w:ascii="Times New Roman" w:hAnsi="Times New Roman" w:cs="Times New Roman"/>
          <w:sz w:val="28"/>
          <w:szCs w:val="28"/>
        </w:rPr>
        <w:t></w:t>
      </w:r>
      <w:r w:rsidRPr="00C14D12">
        <w:rPr>
          <w:rFonts w:ascii="Times New Roman" w:hAnsi="Times New Roman" w:cs="Times New Roman"/>
          <w:sz w:val="28"/>
          <w:szCs w:val="28"/>
        </w:rPr>
        <w:t></w:t>
      </w:r>
      <w:r w:rsidRPr="00C14D12">
        <w:rPr>
          <w:rFonts w:ascii="Times New Roman" w:hAnsi="Times New Roman" w:cs="Times New Roman"/>
          <w:i/>
          <w:iCs/>
          <w:sz w:val="28"/>
          <w:szCs w:val="28"/>
        </w:rPr>
        <w:t>локально поврежденное развитие;</w:t>
      </w:r>
    </w:p>
    <w:p w:rsidR="000A574A" w:rsidRPr="00C14D12" w:rsidRDefault="000A574A" w:rsidP="000A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4D12">
        <w:rPr>
          <w:rFonts w:ascii="Times New Roman" w:hAnsi="Times New Roman" w:cs="Times New Roman"/>
          <w:sz w:val="28"/>
          <w:szCs w:val="28"/>
        </w:rPr>
        <w:t></w:t>
      </w:r>
      <w:r w:rsidRPr="00C14D12">
        <w:rPr>
          <w:rFonts w:ascii="Times New Roman" w:hAnsi="Times New Roman" w:cs="Times New Roman"/>
          <w:sz w:val="28"/>
          <w:szCs w:val="28"/>
        </w:rPr>
        <w:t></w:t>
      </w:r>
      <w:r w:rsidRPr="00C14D12">
        <w:rPr>
          <w:rFonts w:ascii="Times New Roman" w:hAnsi="Times New Roman" w:cs="Times New Roman"/>
          <w:i/>
          <w:iCs/>
          <w:sz w:val="28"/>
          <w:szCs w:val="28"/>
        </w:rPr>
        <w:t>диффузно поврежденное развитие.</w:t>
      </w:r>
    </w:p>
    <w:p w:rsidR="000A574A" w:rsidRPr="00C14D12" w:rsidRDefault="000A574A" w:rsidP="000A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74A" w:rsidRPr="00C14D12" w:rsidRDefault="000A574A" w:rsidP="00C14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D12">
        <w:rPr>
          <w:rFonts w:ascii="Times New Roman" w:hAnsi="Times New Roman" w:cs="Times New Roman"/>
          <w:sz w:val="28"/>
          <w:szCs w:val="28"/>
        </w:rPr>
        <w:t>Очевидно, что чем больше объем поражения, тем тяжелее общее состояние ребенка</w:t>
      </w:r>
      <w:r w:rsidR="00C14D12">
        <w:rPr>
          <w:rFonts w:ascii="Times New Roman" w:hAnsi="Times New Roman" w:cs="Times New Roman"/>
          <w:sz w:val="28"/>
          <w:szCs w:val="28"/>
        </w:rPr>
        <w:t xml:space="preserve"> </w:t>
      </w:r>
      <w:r w:rsidRPr="00C14D12">
        <w:rPr>
          <w:rFonts w:ascii="Times New Roman" w:hAnsi="Times New Roman" w:cs="Times New Roman"/>
          <w:sz w:val="28"/>
          <w:szCs w:val="28"/>
        </w:rPr>
        <w:t xml:space="preserve">и влияние поражения на характеристики продуктивной активности, целенаправленности, темпа и работоспособности в целом (проявления </w:t>
      </w:r>
      <w:proofErr w:type="spellStart"/>
      <w:r w:rsidRPr="00C14D12">
        <w:rPr>
          <w:rFonts w:ascii="Times New Roman" w:hAnsi="Times New Roman" w:cs="Times New Roman"/>
          <w:sz w:val="28"/>
          <w:szCs w:val="28"/>
        </w:rPr>
        <w:t>астенизации</w:t>
      </w:r>
      <w:proofErr w:type="spellEnd"/>
      <w:r w:rsidRPr="00C14D12">
        <w:rPr>
          <w:rFonts w:ascii="Times New Roman" w:hAnsi="Times New Roman" w:cs="Times New Roman"/>
          <w:sz w:val="28"/>
          <w:szCs w:val="28"/>
        </w:rPr>
        <w:t>, инертности и т.п.).</w:t>
      </w:r>
    </w:p>
    <w:p w:rsidR="000A574A" w:rsidRPr="00C14D12" w:rsidRDefault="000A574A" w:rsidP="000A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74A" w:rsidRPr="00C14D12" w:rsidRDefault="000A574A" w:rsidP="000A5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4D12">
        <w:rPr>
          <w:rFonts w:ascii="Times New Roman" w:hAnsi="Times New Roman" w:cs="Times New Roman"/>
          <w:b/>
          <w:bCs/>
          <w:sz w:val="28"/>
          <w:szCs w:val="28"/>
        </w:rPr>
        <w:t>Локально поврежденное развитие</w:t>
      </w:r>
    </w:p>
    <w:p w:rsidR="000A574A" w:rsidRPr="00C14D12" w:rsidRDefault="000A574A" w:rsidP="000A5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574A" w:rsidRPr="00C14D12" w:rsidRDefault="000A574A" w:rsidP="00C14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D12">
        <w:rPr>
          <w:rFonts w:ascii="Times New Roman" w:hAnsi="Times New Roman" w:cs="Times New Roman"/>
          <w:sz w:val="28"/>
          <w:szCs w:val="28"/>
        </w:rPr>
        <w:t xml:space="preserve">Следует отметить, что при </w:t>
      </w:r>
      <w:r w:rsidRPr="00C14D12">
        <w:rPr>
          <w:rFonts w:ascii="Times New Roman" w:hAnsi="Times New Roman" w:cs="Times New Roman"/>
          <w:i/>
          <w:iCs/>
          <w:sz w:val="28"/>
          <w:szCs w:val="28"/>
        </w:rPr>
        <w:t xml:space="preserve">локально поврежденном развитии </w:t>
      </w:r>
      <w:r w:rsidRPr="00C14D12">
        <w:rPr>
          <w:rFonts w:ascii="Times New Roman" w:hAnsi="Times New Roman" w:cs="Times New Roman"/>
          <w:sz w:val="28"/>
          <w:szCs w:val="28"/>
        </w:rPr>
        <w:t>объем так называемых «</w:t>
      </w:r>
      <w:proofErr w:type="spellStart"/>
      <w:r w:rsidRPr="00C14D12">
        <w:rPr>
          <w:rFonts w:ascii="Times New Roman" w:hAnsi="Times New Roman" w:cs="Times New Roman"/>
          <w:sz w:val="28"/>
          <w:szCs w:val="28"/>
        </w:rPr>
        <w:t>общемозговых</w:t>
      </w:r>
      <w:proofErr w:type="spellEnd"/>
      <w:r w:rsidRPr="00C14D12">
        <w:rPr>
          <w:rFonts w:ascii="Times New Roman" w:hAnsi="Times New Roman" w:cs="Times New Roman"/>
          <w:sz w:val="28"/>
          <w:szCs w:val="28"/>
        </w:rPr>
        <w:t xml:space="preserve"> проявлений», как правило, будет меньшим, и, вследствие этого, общий прогноз развития ребенка при адекватном лечении будет более благоприятным. Показатели </w:t>
      </w:r>
      <w:r w:rsidRPr="00C14D12">
        <w:rPr>
          <w:rFonts w:ascii="Times New Roman" w:hAnsi="Times New Roman" w:cs="Times New Roman"/>
          <w:i/>
          <w:iCs/>
          <w:sz w:val="28"/>
          <w:szCs w:val="28"/>
        </w:rPr>
        <w:t xml:space="preserve">критичности, адекватности и </w:t>
      </w:r>
      <w:proofErr w:type="spellStart"/>
      <w:r w:rsidRPr="00C14D12">
        <w:rPr>
          <w:rFonts w:ascii="Times New Roman" w:hAnsi="Times New Roman" w:cs="Times New Roman"/>
          <w:i/>
          <w:iCs/>
          <w:sz w:val="28"/>
          <w:szCs w:val="28"/>
        </w:rPr>
        <w:t>обучаемости</w:t>
      </w:r>
      <w:proofErr w:type="spellEnd"/>
      <w:r w:rsidRPr="00C14D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14D12">
        <w:rPr>
          <w:rFonts w:ascii="Times New Roman" w:hAnsi="Times New Roman" w:cs="Times New Roman"/>
          <w:sz w:val="28"/>
          <w:szCs w:val="28"/>
        </w:rPr>
        <w:t>не являются специфичными для данного типа отклоняющегося развития в том случае, если это не локальное повреждение передних структур мозга (лобных систем). Однако в каждом конкретном случае может выявляться специфика этих характеристик. Точно также и специфика формирования когнитивной сферы, в первую очередь, будет определяться не только локализацией поражения, но и ресурсными, компенсаторными возможностями ребенка в целом.</w:t>
      </w:r>
    </w:p>
    <w:p w:rsidR="000A574A" w:rsidRPr="00C14D12" w:rsidRDefault="000A574A" w:rsidP="000A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574A" w:rsidRPr="00C14D12" w:rsidRDefault="000A574A" w:rsidP="000A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574A" w:rsidRPr="00C14D12" w:rsidRDefault="000A574A" w:rsidP="000A5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4D12">
        <w:rPr>
          <w:rFonts w:ascii="Times New Roman" w:hAnsi="Times New Roman" w:cs="Times New Roman"/>
          <w:b/>
          <w:bCs/>
          <w:sz w:val="28"/>
          <w:szCs w:val="28"/>
        </w:rPr>
        <w:t>Диффузно поврежденное развитие</w:t>
      </w:r>
    </w:p>
    <w:p w:rsidR="000A574A" w:rsidRPr="00C14D12" w:rsidRDefault="000A574A" w:rsidP="000A5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574A" w:rsidRPr="00C14D12" w:rsidRDefault="000A574A" w:rsidP="00C14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D12">
        <w:rPr>
          <w:rFonts w:ascii="Times New Roman" w:hAnsi="Times New Roman" w:cs="Times New Roman"/>
          <w:sz w:val="28"/>
          <w:szCs w:val="28"/>
        </w:rPr>
        <w:t xml:space="preserve">Наиболее типичными среди феноменологических проявлений, характерными для </w:t>
      </w:r>
      <w:r w:rsidRPr="00C14D12">
        <w:rPr>
          <w:rFonts w:ascii="Times New Roman" w:hAnsi="Times New Roman" w:cs="Times New Roman"/>
          <w:i/>
          <w:iCs/>
          <w:sz w:val="28"/>
          <w:szCs w:val="28"/>
        </w:rPr>
        <w:t xml:space="preserve">диффузно поврежденного развития </w:t>
      </w:r>
      <w:r w:rsidRPr="00C14D12">
        <w:rPr>
          <w:rFonts w:ascii="Times New Roman" w:hAnsi="Times New Roman" w:cs="Times New Roman"/>
          <w:sz w:val="28"/>
          <w:szCs w:val="28"/>
        </w:rPr>
        <w:t xml:space="preserve">являются, в первую очередь, изменения операционально-технических характеристик психической деятельности разной степени выраженности. Выраженность этих проявлений находится в прямой зависимости от ранее перечисленных факторов. Эти особенности проявляются в грубых колебаниях </w:t>
      </w:r>
      <w:r w:rsidRPr="00C14D12">
        <w:rPr>
          <w:rFonts w:ascii="Times New Roman" w:hAnsi="Times New Roman" w:cs="Times New Roman"/>
          <w:i/>
          <w:iCs/>
          <w:sz w:val="28"/>
          <w:szCs w:val="28"/>
        </w:rPr>
        <w:t>работоспособности</w:t>
      </w:r>
      <w:r w:rsidRPr="00C14D12">
        <w:rPr>
          <w:rFonts w:ascii="Times New Roman" w:hAnsi="Times New Roman" w:cs="Times New Roman"/>
          <w:sz w:val="28"/>
          <w:szCs w:val="28"/>
        </w:rPr>
        <w:t xml:space="preserve">, общем ее снижении вплоть до невозможности организации продуктивной деятельности, резком снижении </w:t>
      </w:r>
      <w:r w:rsidRPr="00C14D12">
        <w:rPr>
          <w:rFonts w:ascii="Times New Roman" w:hAnsi="Times New Roman" w:cs="Times New Roman"/>
          <w:i/>
          <w:iCs/>
          <w:sz w:val="28"/>
          <w:szCs w:val="28"/>
        </w:rPr>
        <w:t>темпа психической деятельности</w:t>
      </w:r>
      <w:r w:rsidRPr="00C14D12">
        <w:rPr>
          <w:rFonts w:ascii="Times New Roman" w:hAnsi="Times New Roman" w:cs="Times New Roman"/>
          <w:sz w:val="28"/>
          <w:szCs w:val="28"/>
        </w:rPr>
        <w:t xml:space="preserve">, его неравномерности, как и неравномерности (колебаниях) психического тонуса. Как правило, при этом варианте развития </w:t>
      </w:r>
      <w:r w:rsidRPr="00C14D12">
        <w:rPr>
          <w:rFonts w:ascii="Times New Roman" w:hAnsi="Times New Roman" w:cs="Times New Roman"/>
          <w:i/>
          <w:iCs/>
          <w:sz w:val="28"/>
          <w:szCs w:val="28"/>
        </w:rPr>
        <w:t xml:space="preserve">регуляторные функции </w:t>
      </w:r>
      <w:r w:rsidRPr="00C14D12">
        <w:rPr>
          <w:rFonts w:ascii="Times New Roman" w:hAnsi="Times New Roman" w:cs="Times New Roman"/>
          <w:sz w:val="28"/>
          <w:szCs w:val="28"/>
        </w:rPr>
        <w:t xml:space="preserve">оказываются </w:t>
      </w:r>
      <w:proofErr w:type="spellStart"/>
      <w:r w:rsidRPr="00C14D12">
        <w:rPr>
          <w:rFonts w:ascii="Times New Roman" w:hAnsi="Times New Roman" w:cs="Times New Roman"/>
          <w:sz w:val="28"/>
          <w:szCs w:val="28"/>
        </w:rPr>
        <w:t>выраженно</w:t>
      </w:r>
      <w:proofErr w:type="spellEnd"/>
      <w:r w:rsidRPr="00C14D12">
        <w:rPr>
          <w:rFonts w:ascii="Times New Roman" w:hAnsi="Times New Roman" w:cs="Times New Roman"/>
          <w:sz w:val="28"/>
          <w:szCs w:val="28"/>
        </w:rPr>
        <w:t xml:space="preserve"> поврежденными, что проявляется не только в трудностях регуляции собственной психической активности, как на познавательном, так и на аффективном</w:t>
      </w:r>
      <w:r w:rsidR="00C14D12">
        <w:rPr>
          <w:rFonts w:ascii="Times New Roman" w:hAnsi="Times New Roman" w:cs="Times New Roman"/>
          <w:sz w:val="28"/>
          <w:szCs w:val="28"/>
        </w:rPr>
        <w:t xml:space="preserve"> </w:t>
      </w:r>
      <w:r w:rsidRPr="00C14D12">
        <w:rPr>
          <w:rFonts w:ascii="Times New Roman" w:hAnsi="Times New Roman" w:cs="Times New Roman"/>
          <w:sz w:val="28"/>
          <w:szCs w:val="28"/>
        </w:rPr>
        <w:t xml:space="preserve">уровне, но и </w:t>
      </w:r>
      <w:r w:rsidRPr="00C14D12">
        <w:rPr>
          <w:rFonts w:ascii="Times New Roman" w:hAnsi="Times New Roman" w:cs="Times New Roman"/>
          <w:sz w:val="28"/>
          <w:szCs w:val="28"/>
        </w:rPr>
        <w:lastRenderedPageBreak/>
        <w:t>собственно трудностями программирования и контроля деятельности в</w:t>
      </w:r>
      <w:r w:rsidR="00C14D12">
        <w:rPr>
          <w:rFonts w:ascii="Times New Roman" w:hAnsi="Times New Roman" w:cs="Times New Roman"/>
          <w:sz w:val="28"/>
          <w:szCs w:val="28"/>
        </w:rPr>
        <w:t xml:space="preserve"> </w:t>
      </w:r>
      <w:r w:rsidRPr="00C14D12">
        <w:rPr>
          <w:rFonts w:ascii="Times New Roman" w:hAnsi="Times New Roman" w:cs="Times New Roman"/>
          <w:sz w:val="28"/>
          <w:szCs w:val="28"/>
        </w:rPr>
        <w:t xml:space="preserve">целом. Показатели </w:t>
      </w:r>
      <w:r w:rsidRPr="00C14D12">
        <w:rPr>
          <w:rFonts w:ascii="Times New Roman" w:hAnsi="Times New Roman" w:cs="Times New Roman"/>
          <w:i/>
          <w:iCs/>
          <w:sz w:val="28"/>
          <w:szCs w:val="28"/>
        </w:rPr>
        <w:t xml:space="preserve">критичности, адекватности, </w:t>
      </w:r>
      <w:proofErr w:type="spellStart"/>
      <w:r w:rsidRPr="00C14D12">
        <w:rPr>
          <w:rFonts w:ascii="Times New Roman" w:hAnsi="Times New Roman" w:cs="Times New Roman"/>
          <w:i/>
          <w:iCs/>
          <w:sz w:val="28"/>
          <w:szCs w:val="28"/>
        </w:rPr>
        <w:t>обучаемости</w:t>
      </w:r>
      <w:proofErr w:type="spellEnd"/>
      <w:r w:rsidRPr="00C14D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14D12">
        <w:rPr>
          <w:rFonts w:ascii="Times New Roman" w:hAnsi="Times New Roman" w:cs="Times New Roman"/>
          <w:sz w:val="28"/>
          <w:szCs w:val="28"/>
        </w:rPr>
        <w:t xml:space="preserve">в случаях выраженных, мало компенсированных повреждений будут значительно снижены. После перенесенного повреждения или заболевания с точки зрения развития </w:t>
      </w:r>
      <w:r w:rsidRPr="00C14D12">
        <w:rPr>
          <w:rFonts w:ascii="Times New Roman" w:hAnsi="Times New Roman" w:cs="Times New Roman"/>
          <w:i/>
          <w:iCs/>
          <w:sz w:val="28"/>
          <w:szCs w:val="28"/>
        </w:rPr>
        <w:t xml:space="preserve">познавательных процессов </w:t>
      </w:r>
      <w:r w:rsidRPr="00C14D12">
        <w:rPr>
          <w:rFonts w:ascii="Times New Roman" w:hAnsi="Times New Roman" w:cs="Times New Roman"/>
          <w:sz w:val="28"/>
          <w:szCs w:val="28"/>
        </w:rPr>
        <w:t xml:space="preserve">наблюдается не только грубое изменение </w:t>
      </w:r>
      <w:proofErr w:type="spellStart"/>
      <w:r w:rsidRPr="00C14D12">
        <w:rPr>
          <w:rFonts w:ascii="Times New Roman" w:hAnsi="Times New Roman" w:cs="Times New Roman"/>
          <w:sz w:val="28"/>
          <w:szCs w:val="28"/>
        </w:rPr>
        <w:t>операциональных</w:t>
      </w:r>
      <w:proofErr w:type="spellEnd"/>
      <w:r w:rsidRPr="00C14D12">
        <w:rPr>
          <w:rFonts w:ascii="Times New Roman" w:hAnsi="Times New Roman" w:cs="Times New Roman"/>
          <w:sz w:val="28"/>
          <w:szCs w:val="28"/>
        </w:rPr>
        <w:t xml:space="preserve"> характеристик деятельности, но и, в тяжелых случаях, распад отдельных уже сформированных функциональных систем и процессов вплоть до </w:t>
      </w:r>
      <w:r w:rsidRPr="00C14D12">
        <w:rPr>
          <w:rFonts w:ascii="Times New Roman" w:hAnsi="Times New Roman" w:cs="Times New Roman"/>
          <w:i/>
          <w:iCs/>
          <w:sz w:val="28"/>
          <w:szCs w:val="28"/>
        </w:rPr>
        <w:t xml:space="preserve">органической деменции, </w:t>
      </w:r>
      <w:r w:rsidRPr="00C14D12">
        <w:rPr>
          <w:rFonts w:ascii="Times New Roman" w:hAnsi="Times New Roman" w:cs="Times New Roman"/>
          <w:sz w:val="28"/>
          <w:szCs w:val="28"/>
        </w:rPr>
        <w:t>в сочетании с грубым недоразвитием еще не сформировавшихся. При более мягких вариантах отмечается снижение темпа формирования высших психических функций наряду с частым сопровождением развития ребенка инертностью психической деятельности в целом.</w:t>
      </w:r>
    </w:p>
    <w:p w:rsidR="000A574A" w:rsidRDefault="000A574A" w:rsidP="000A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587" w:rsidRPr="00C14D12" w:rsidRDefault="00936587" w:rsidP="000A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74A" w:rsidRPr="00936587" w:rsidRDefault="00936587" w:rsidP="0093658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65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Психическая травма</w:t>
      </w:r>
      <w:r w:rsidRPr="009365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это реакция организма на травмирующее событие, как избыточное и превышающее по силе психической нагрузки ресурсы организма, необходимые для его переживания.</w:t>
      </w:r>
    </w:p>
    <w:p w:rsidR="00936587" w:rsidRPr="00936587" w:rsidRDefault="00936587" w:rsidP="009365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32D5" w:rsidRPr="005627BC" w:rsidRDefault="00F232D5" w:rsidP="00F23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7BC">
        <w:rPr>
          <w:rFonts w:ascii="Times New Roman" w:hAnsi="Times New Roman" w:cs="Times New Roman"/>
          <w:b/>
          <w:sz w:val="28"/>
          <w:szCs w:val="28"/>
          <w:shd w:val="clear" w:color="auto" w:fill="F3F1ED"/>
        </w:rPr>
        <w:t>Посттравматическое стрессовое расстройство</w:t>
      </w:r>
      <w:r>
        <w:rPr>
          <w:rFonts w:ascii="Times New Roman" w:hAnsi="Times New Roman" w:cs="Times New Roman"/>
          <w:b/>
          <w:sz w:val="28"/>
          <w:szCs w:val="28"/>
          <w:shd w:val="clear" w:color="auto" w:fill="F3F1ED"/>
        </w:rPr>
        <w:t xml:space="preserve"> у детей</w:t>
      </w:r>
    </w:p>
    <w:p w:rsidR="00F232D5" w:rsidRDefault="00F232D5" w:rsidP="00F232D5">
      <w:pPr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3F1ED"/>
        </w:rPr>
      </w:pPr>
      <w:r w:rsidRPr="00A8387E">
        <w:rPr>
          <w:rFonts w:ascii="Times New Roman" w:hAnsi="Times New Roman" w:cs="Times New Roman"/>
          <w:sz w:val="28"/>
          <w:szCs w:val="28"/>
          <w:shd w:val="clear" w:color="auto" w:fill="F3F1ED"/>
        </w:rPr>
        <w:t>Посттравматическое стрессовое расстройство (</w:t>
      </w:r>
      <w:r w:rsidRPr="00A8387E">
        <w:rPr>
          <w:rFonts w:ascii="Times New Roman" w:hAnsi="Times New Roman" w:cs="Times New Roman"/>
          <w:b/>
          <w:bCs/>
          <w:sz w:val="28"/>
          <w:szCs w:val="28"/>
          <w:shd w:val="clear" w:color="auto" w:fill="F3F1ED"/>
        </w:rPr>
        <w:t>ПТСР)</w:t>
      </w:r>
      <w:r w:rsidRPr="00A8387E">
        <w:rPr>
          <w:rFonts w:ascii="Times New Roman" w:hAnsi="Times New Roman" w:cs="Times New Roman"/>
          <w:sz w:val="28"/>
          <w:szCs w:val="28"/>
          <w:shd w:val="clear" w:color="auto" w:fill="F3F1ED"/>
        </w:rPr>
        <w:t xml:space="preserve"> — тяжёлое психическое состояние, которое возникает в результате </w:t>
      </w:r>
      <w:proofErr w:type="gramStart"/>
      <w:r w:rsidRPr="00A8387E">
        <w:rPr>
          <w:rFonts w:ascii="Times New Roman" w:hAnsi="Times New Roman" w:cs="Times New Roman"/>
          <w:sz w:val="28"/>
          <w:szCs w:val="28"/>
          <w:shd w:val="clear" w:color="auto" w:fill="F3F1ED"/>
        </w:rPr>
        <w:t>единичной</w:t>
      </w:r>
      <w:proofErr w:type="gramEnd"/>
      <w:r w:rsidRPr="00A8387E">
        <w:rPr>
          <w:rFonts w:ascii="Times New Roman" w:hAnsi="Times New Roman" w:cs="Times New Roman"/>
          <w:sz w:val="28"/>
          <w:szCs w:val="28"/>
          <w:shd w:val="clear" w:color="auto" w:fill="F3F1ED"/>
        </w:rPr>
        <w:t xml:space="preserve"> или повторяющихся психотравмирующих ситуаций</w:t>
      </w:r>
      <w:r>
        <w:rPr>
          <w:rFonts w:ascii="Times New Roman" w:hAnsi="Times New Roman" w:cs="Times New Roman"/>
          <w:sz w:val="28"/>
          <w:szCs w:val="28"/>
          <w:shd w:val="clear" w:color="auto" w:fill="F3F1ED"/>
        </w:rPr>
        <w:t xml:space="preserve">. Его причиной может быть любое сильное переживание, которое вызывает перенапряжение нервной системы человека: военные конфликты, похищение, пожар, избиение и т.д. </w:t>
      </w:r>
    </w:p>
    <w:p w:rsidR="00F232D5" w:rsidRDefault="00F232D5" w:rsidP="00F232D5">
      <w:pPr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3F1ED"/>
        </w:rPr>
      </w:pPr>
      <w:r>
        <w:rPr>
          <w:rFonts w:ascii="Times New Roman" w:hAnsi="Times New Roman" w:cs="Times New Roman"/>
          <w:sz w:val="28"/>
          <w:szCs w:val="28"/>
          <w:shd w:val="clear" w:color="auto" w:fill="F3F1ED"/>
        </w:rPr>
        <w:t>Симптомы ПТСР у ребёнка:</w:t>
      </w:r>
    </w:p>
    <w:p w:rsidR="00F232D5" w:rsidRPr="001F5F85" w:rsidRDefault="00F232D5" w:rsidP="00F232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3F1ED"/>
        </w:rPr>
      </w:pPr>
      <w:r w:rsidRPr="001F5F85">
        <w:rPr>
          <w:rFonts w:ascii="Times New Roman" w:hAnsi="Times New Roman" w:cs="Times New Roman"/>
          <w:sz w:val="28"/>
          <w:szCs w:val="28"/>
          <w:shd w:val="clear" w:color="auto" w:fill="F3F1ED"/>
        </w:rPr>
        <w:t>Повышенный уровень тревожности</w:t>
      </w:r>
      <w:r>
        <w:rPr>
          <w:rFonts w:ascii="Times New Roman" w:hAnsi="Times New Roman" w:cs="Times New Roman"/>
          <w:sz w:val="28"/>
          <w:szCs w:val="28"/>
          <w:shd w:val="clear" w:color="auto" w:fill="F3F1ED"/>
        </w:rPr>
        <w:t>.</w:t>
      </w:r>
    </w:p>
    <w:p w:rsidR="00F232D5" w:rsidRPr="001F5F85" w:rsidRDefault="00F232D5" w:rsidP="00F232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3F1ED"/>
        </w:rPr>
      </w:pPr>
      <w:r w:rsidRPr="001F5F85">
        <w:rPr>
          <w:rFonts w:ascii="Times New Roman" w:hAnsi="Times New Roman" w:cs="Times New Roman"/>
          <w:sz w:val="28"/>
          <w:szCs w:val="28"/>
          <w:shd w:val="clear" w:color="auto" w:fill="F3F1ED"/>
        </w:rPr>
        <w:t>Неадекватные импульсивные поступки</w:t>
      </w:r>
      <w:r>
        <w:rPr>
          <w:rFonts w:ascii="Times New Roman" w:hAnsi="Times New Roman" w:cs="Times New Roman"/>
          <w:sz w:val="28"/>
          <w:szCs w:val="28"/>
          <w:shd w:val="clear" w:color="auto" w:fill="F3F1ED"/>
        </w:rPr>
        <w:t>.</w:t>
      </w:r>
    </w:p>
    <w:p w:rsidR="00F232D5" w:rsidRPr="001F5F85" w:rsidRDefault="00F232D5" w:rsidP="00F232D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5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Воспроизведение травмирующей ситуации в играх и рисунках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232D5" w:rsidRPr="001F5F85" w:rsidRDefault="00F232D5" w:rsidP="00F232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5F85">
        <w:rPr>
          <w:rFonts w:ascii="Times New Roman" w:hAnsi="Times New Roman" w:cs="Times New Roman"/>
          <w:sz w:val="28"/>
          <w:szCs w:val="28"/>
          <w:shd w:val="clear" w:color="auto" w:fill="FFFFFF"/>
        </w:rPr>
        <w:t>Агрессивность, замкнутость, капризность, раздражительность.</w:t>
      </w:r>
    </w:p>
    <w:p w:rsidR="00F232D5" w:rsidRDefault="00F232D5" w:rsidP="00F232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5F85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Нарушение сна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аппетита.</w:t>
      </w:r>
    </w:p>
    <w:p w:rsidR="00F232D5" w:rsidRDefault="00F232D5" w:rsidP="00F232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Потеря навыков самообслуживания.</w:t>
      </w:r>
    </w:p>
    <w:p w:rsidR="00F232D5" w:rsidRDefault="00F232D5" w:rsidP="00F232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Страх расставания с мамой.</w:t>
      </w:r>
    </w:p>
    <w:p w:rsidR="00F232D5" w:rsidRPr="001F5F85" w:rsidRDefault="00F232D5" w:rsidP="00F232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Отказ от посещения детского сада или школы.</w:t>
      </w:r>
    </w:p>
    <w:p w:rsidR="00F232D5" w:rsidRDefault="00F232D5" w:rsidP="00F232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5F85">
        <w:rPr>
          <w:rFonts w:ascii="Times New Roman" w:hAnsi="Times New Roman" w:cs="Times New Roman"/>
          <w:sz w:val="28"/>
          <w:szCs w:val="28"/>
          <w:shd w:val="clear" w:color="auto" w:fill="FFFFFF"/>
        </w:rPr>
        <w:t>Астенический синдром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232D5" w:rsidRDefault="00F232D5" w:rsidP="00F232D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32D5" w:rsidRDefault="00F232D5" w:rsidP="00F232D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Виды ПТСР:</w:t>
      </w:r>
    </w:p>
    <w:p w:rsidR="00F232D5" w:rsidRDefault="00F232D5" w:rsidP="00F232D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32D5" w:rsidRPr="005E1C1B" w:rsidRDefault="00F232D5" w:rsidP="00F232D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C1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Острое расстройство (продолжается до 3 мес.) </w:t>
      </w:r>
    </w:p>
    <w:p w:rsidR="00F232D5" w:rsidRPr="005E1C1B" w:rsidRDefault="00F232D5" w:rsidP="00F232D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C1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Хроническое расстройство.</w:t>
      </w:r>
      <w:r w:rsidRPr="005E1C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232D5" w:rsidRPr="005E1C1B" w:rsidRDefault="00F232D5" w:rsidP="00F232D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C1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Деформации эмоционально-волевой сферы.</w:t>
      </w:r>
      <w:r w:rsidRPr="005E1C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232D5" w:rsidRPr="005E1C1B" w:rsidRDefault="00F232D5" w:rsidP="00F232D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C1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Отсроченный синдром (появление симптомов через 6 мес.)</w:t>
      </w:r>
    </w:p>
    <w:p w:rsidR="00FE16F4" w:rsidRDefault="00FE16F4" w:rsidP="009365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225B" w:rsidRDefault="00E0225B" w:rsidP="009365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225B" w:rsidRDefault="00E0225B" w:rsidP="009365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225B" w:rsidRDefault="00E0225B" w:rsidP="00E0225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материалы:</w:t>
      </w:r>
    </w:p>
    <w:p w:rsidR="00E0225B" w:rsidRDefault="00E0225B" w:rsidP="00E02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25B" w:rsidRDefault="00E0225B" w:rsidP="00E02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Лебединский В.В. Нарушения психического развития у детей. М.:, 2-е изд.,</w:t>
      </w:r>
    </w:p>
    <w:p w:rsidR="00E0225B" w:rsidRDefault="00E0225B" w:rsidP="00E02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М.: Изд. центр «Академия», 2004.</w:t>
      </w:r>
    </w:p>
    <w:p w:rsidR="00E0225B" w:rsidRDefault="00E0225B" w:rsidP="00E02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Семаго Н.Я., Семаго М.М. Организация и содержание деятельности психолога</w:t>
      </w:r>
    </w:p>
    <w:p w:rsidR="00E0225B" w:rsidRDefault="00E0225B" w:rsidP="00E02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специального образования. М.: АРКТИ, 2005.</w:t>
      </w:r>
    </w:p>
    <w:p w:rsidR="00E0225B" w:rsidRDefault="00E0225B" w:rsidP="00E02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Семаго Н.Я., Семаго М.М. Проблемные дети: основы диагностической и</w:t>
      </w:r>
    </w:p>
    <w:p w:rsidR="00E0225B" w:rsidRDefault="00E0225B" w:rsidP="00E02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коррекционной работы психолога. М.: АРКТИ, 2003.</w:t>
      </w:r>
    </w:p>
    <w:p w:rsidR="00D120F7" w:rsidRDefault="00D120F7" w:rsidP="00D120F7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096888">
        <w:rPr>
          <w:rFonts w:ascii="Times New Roman" w:eastAsia="Times New Roman" w:hAnsi="Times New Roman" w:cs="Times New Roman"/>
          <w:sz w:val="28"/>
          <w:szCs w:val="28"/>
        </w:rPr>
        <w:t xml:space="preserve">Зиновьева М.В.   Журнал "Справочник педагога-психолога" №5, 2012 год </w:t>
      </w:r>
    </w:p>
    <w:p w:rsidR="00D120F7" w:rsidRDefault="00D120F7" w:rsidP="00D120F7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Тарабрина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Н.В. «Практикум по психологии посттравматического стресса» -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Питер, 2001.</w:t>
      </w:r>
    </w:p>
    <w:p w:rsidR="00D120F7" w:rsidRPr="00096888" w:rsidRDefault="00D120F7" w:rsidP="00D120F7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25B" w:rsidRDefault="00E0225B" w:rsidP="00E02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25B" w:rsidRPr="00936587" w:rsidRDefault="00E0225B" w:rsidP="009365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0225B" w:rsidRPr="00936587" w:rsidSect="008077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562D5"/>
    <w:multiLevelType w:val="hybridMultilevel"/>
    <w:tmpl w:val="9FB08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E338D"/>
    <w:multiLevelType w:val="hybridMultilevel"/>
    <w:tmpl w:val="B5864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0A574A"/>
    <w:rsid w:val="00085CFC"/>
    <w:rsid w:val="000A574A"/>
    <w:rsid w:val="001427DC"/>
    <w:rsid w:val="002D3B93"/>
    <w:rsid w:val="003427ED"/>
    <w:rsid w:val="00483D36"/>
    <w:rsid w:val="005C3F40"/>
    <w:rsid w:val="00666884"/>
    <w:rsid w:val="00807741"/>
    <w:rsid w:val="00835405"/>
    <w:rsid w:val="008647CA"/>
    <w:rsid w:val="00865180"/>
    <w:rsid w:val="008B0B20"/>
    <w:rsid w:val="00936587"/>
    <w:rsid w:val="0099413C"/>
    <w:rsid w:val="009D5007"/>
    <w:rsid w:val="00B74370"/>
    <w:rsid w:val="00C14D12"/>
    <w:rsid w:val="00CD31B3"/>
    <w:rsid w:val="00D120F7"/>
    <w:rsid w:val="00DF1EB9"/>
    <w:rsid w:val="00E0225B"/>
    <w:rsid w:val="00E37F50"/>
    <w:rsid w:val="00EA460E"/>
    <w:rsid w:val="00F232D5"/>
    <w:rsid w:val="00FE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4" type="connector" idref="#_x0000_s1036"/>
        <o:r id="V:Rule5" type="connector" idref="#_x0000_s1037"/>
        <o:r id="V:Rule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00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36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36587"/>
    <w:rPr>
      <w:b/>
      <w:bCs/>
    </w:rPr>
  </w:style>
  <w:style w:type="paragraph" w:styleId="a6">
    <w:name w:val="List Paragraph"/>
    <w:basedOn w:val="a"/>
    <w:uiPriority w:val="34"/>
    <w:qFormat/>
    <w:rsid w:val="00F23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917</Words>
  <Characters>5229</Characters>
  <Application>Microsoft Office Word</Application>
  <DocSecurity>0</DocSecurity>
  <Lines>43</Lines>
  <Paragraphs>12</Paragraphs>
  <ScaleCrop>false</ScaleCrop>
  <Company/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2018-07-02T11:50:00Z</dcterms:created>
  <dcterms:modified xsi:type="dcterms:W3CDTF">2018-07-02T12:14:00Z</dcterms:modified>
</cp:coreProperties>
</file>