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1" w:rsidRPr="007D1396" w:rsidRDefault="00C76401" w:rsidP="007D139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396">
        <w:rPr>
          <w:rFonts w:ascii="Times New Roman" w:hAnsi="Times New Roman" w:cs="Times New Roman"/>
          <w:b/>
          <w:sz w:val="32"/>
          <w:szCs w:val="32"/>
        </w:rPr>
        <w:t xml:space="preserve">Методика изучения концентрации и устойчивости внимания (модификация метода </w:t>
      </w:r>
      <w:proofErr w:type="spellStart"/>
      <w:r w:rsidRPr="007D1396">
        <w:rPr>
          <w:rFonts w:ascii="Times New Roman" w:hAnsi="Times New Roman" w:cs="Times New Roman"/>
          <w:b/>
          <w:sz w:val="32"/>
          <w:szCs w:val="32"/>
        </w:rPr>
        <w:t>Пьерона</w:t>
      </w:r>
      <w:proofErr w:type="spellEnd"/>
      <w:r w:rsidRPr="007D1396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7D1396">
        <w:rPr>
          <w:rFonts w:ascii="Times New Roman" w:hAnsi="Times New Roman" w:cs="Times New Roman"/>
          <w:b/>
          <w:sz w:val="32"/>
          <w:szCs w:val="32"/>
        </w:rPr>
        <w:t>Рузера</w:t>
      </w:r>
      <w:proofErr w:type="spellEnd"/>
      <w:r w:rsidRPr="007D1396">
        <w:rPr>
          <w:rFonts w:ascii="Times New Roman" w:hAnsi="Times New Roman" w:cs="Times New Roman"/>
          <w:b/>
          <w:sz w:val="32"/>
          <w:szCs w:val="32"/>
        </w:rPr>
        <w:t>).</w:t>
      </w:r>
    </w:p>
    <w:p w:rsidR="007D1396" w:rsidRPr="007D1396" w:rsidRDefault="007D1396" w:rsidP="007D1396">
      <w:pPr>
        <w:pStyle w:val="a6"/>
        <w:jc w:val="both"/>
        <w:rPr>
          <w:color w:val="000000"/>
          <w:sz w:val="32"/>
          <w:szCs w:val="32"/>
        </w:rPr>
      </w:pP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396">
        <w:rPr>
          <w:rFonts w:ascii="Times New Roman" w:hAnsi="Times New Roman" w:cs="Times New Roman"/>
          <w:color w:val="000000"/>
          <w:sz w:val="28"/>
          <w:szCs w:val="28"/>
        </w:rPr>
        <w:t>Инструкция: "Закодируйте таблицу, расставив в ней знаки по образцу"</w:t>
      </w: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38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1514690</wp:posOffset>
            </wp:positionH>
            <wp:positionV relativeFrom="paragraph">
              <wp:posOffset>51194</wp:posOffset>
            </wp:positionV>
            <wp:extent cx="2093085" cy="2041899"/>
            <wp:effectExtent l="19050" t="0" r="2415" b="0"/>
            <wp:wrapNone/>
            <wp:docPr id="1" name="Рисунок 1" descr="ÑÐ°Ð·Ð²Ð¸ÑÐ¸Ðµ Ð²Ð½Ð¸Ð¼Ð°Ð½Ð¸Ñ Ñ Ð´ÐµÑÐµÐ¹,  Ð´Ð¸Ð°Ð³Ð½Ð¾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Ð°Ð·Ð²Ð¸ÑÐ¸Ðµ Ð²Ð½Ð¸Ð¼Ð°Ð½Ð¸Ñ Ñ Ð´ÐµÑÐµÐ¹,  Ð´Ð¸Ð°Ð³Ð½Ð¾ÑÑÐ¸Ðº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09" cy="204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22F" w:rsidRPr="007D1396" w:rsidRDefault="00F2022F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1396" w:rsidRPr="007D1396" w:rsidRDefault="007D1396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1396" w:rsidRPr="007D1396" w:rsidRDefault="007D1396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1396" w:rsidRPr="007D1396" w:rsidRDefault="007D1396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1396" w:rsidRPr="007D1396" w:rsidRDefault="007D1396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1396" w:rsidRPr="007D1396" w:rsidRDefault="00C76401" w:rsidP="007D139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396">
        <w:rPr>
          <w:rFonts w:ascii="Times New Roman" w:hAnsi="Times New Roman" w:cs="Times New Roman"/>
          <w:b/>
          <w:color w:val="000000"/>
          <w:sz w:val="28"/>
          <w:szCs w:val="28"/>
        </w:rPr>
        <w:t>Анализ результатов:</w:t>
      </w: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396">
        <w:rPr>
          <w:rFonts w:ascii="Times New Roman" w:hAnsi="Times New Roman" w:cs="Times New Roman"/>
          <w:color w:val="000000"/>
          <w:sz w:val="28"/>
          <w:szCs w:val="28"/>
        </w:rPr>
        <w:t>Фиксируется количество ошибок и время, затраченное на выполнение задания.</w:t>
      </w:r>
    </w:p>
    <w:p w:rsidR="007D1396" w:rsidRDefault="00C76401" w:rsidP="007D139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396">
        <w:rPr>
          <w:rFonts w:ascii="Times New Roman" w:hAnsi="Times New Roman" w:cs="Times New Roman"/>
          <w:b/>
          <w:color w:val="000000"/>
          <w:sz w:val="28"/>
          <w:szCs w:val="28"/>
        </w:rPr>
        <w:t>Оценка:</w:t>
      </w:r>
      <w:r w:rsidRPr="007D1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401" w:rsidRPr="007D1396" w:rsidRDefault="00C76401" w:rsidP="007D139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396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Высокий уровень устойчивости внимания</w:t>
      </w:r>
      <w:r w:rsidRPr="007D1396">
        <w:rPr>
          <w:rFonts w:ascii="Times New Roman" w:hAnsi="Times New Roman" w:cs="Times New Roman"/>
          <w:color w:val="000000"/>
          <w:sz w:val="28"/>
          <w:szCs w:val="28"/>
        </w:rPr>
        <w:t xml:space="preserve"> - 100% за 1 мин 15 сек без ошибок. </w:t>
      </w:r>
      <w:r w:rsidRPr="007D1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396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Средний уровень устойчивости внимания</w:t>
      </w:r>
      <w:r w:rsidRPr="007D1396">
        <w:rPr>
          <w:rFonts w:ascii="Times New Roman" w:hAnsi="Times New Roman" w:cs="Times New Roman"/>
          <w:color w:val="000000"/>
          <w:sz w:val="28"/>
          <w:szCs w:val="28"/>
        </w:rPr>
        <w:t xml:space="preserve"> - 60% за 1 мин 45 сек с 2 ошибками.</w:t>
      </w:r>
      <w:r w:rsidRPr="007D1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396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Низкий уровень устойчивости внимания</w:t>
      </w:r>
      <w:r w:rsidRPr="007D1396">
        <w:rPr>
          <w:rFonts w:ascii="Times New Roman" w:hAnsi="Times New Roman" w:cs="Times New Roman"/>
          <w:color w:val="000000"/>
          <w:sz w:val="28"/>
          <w:szCs w:val="28"/>
        </w:rPr>
        <w:t xml:space="preserve"> - 50% за 1 мин 50 сек с 5 ошибками. </w:t>
      </w:r>
      <w:r w:rsidRPr="007D1396">
        <w:rPr>
          <w:rFonts w:ascii="Times New Roman" w:hAnsi="Times New Roman" w:cs="Times New Roman"/>
          <w:color w:val="000000"/>
          <w:sz w:val="28"/>
          <w:szCs w:val="28"/>
        </w:rPr>
        <w:br/>
        <w:t>Очень низкий уровень концентрации и устойчивости внимания - 20% за 2 мин 10 сек с 6 ошибками (по М.П.Кононовой).</w:t>
      </w:r>
    </w:p>
    <w:p w:rsidR="00004BE2" w:rsidRPr="007D1396" w:rsidRDefault="00004BE2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4BE2" w:rsidRPr="007D1396" w:rsidRDefault="00004BE2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198755</wp:posOffset>
            </wp:positionV>
            <wp:extent cx="2557780" cy="2597150"/>
            <wp:effectExtent l="19050" t="0" r="0" b="0"/>
            <wp:wrapNone/>
            <wp:docPr id="4" name="Рисунок 4" descr="ÑÐ°Ð·Ð²Ð¸ÑÐ¸Ðµ Ð²Ð½Ð¸Ð¼Ð°Ð½Ð¸Ñ Ñ Ð´ÐµÑÐµÐ¹,  Ð´Ð¸Ð°Ð³Ð½Ð¾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°Ð·Ð²Ð¸ÑÐ¸Ðµ Ð²Ð½Ð¸Ð¼Ð°Ð½Ð¸Ñ Ñ Ð´ÐµÑÐµÐ¹,  Ð´Ð¸Ð°Ð³Ð½Ð¾ÑÑÐ¸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BE2" w:rsidRPr="007D1396" w:rsidRDefault="00004BE2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4BE2" w:rsidRPr="007D1396" w:rsidRDefault="00004BE2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4BE2" w:rsidRPr="007D1396" w:rsidRDefault="00004BE2" w:rsidP="007D13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4BE2" w:rsidRPr="007D1396" w:rsidRDefault="00004BE2" w:rsidP="007D1396">
      <w:pPr>
        <w:pStyle w:val="a6"/>
        <w:jc w:val="both"/>
        <w:rPr>
          <w:sz w:val="28"/>
          <w:szCs w:val="28"/>
        </w:rPr>
      </w:pPr>
    </w:p>
    <w:p w:rsidR="00004BE2" w:rsidRPr="007D1396" w:rsidRDefault="00004BE2" w:rsidP="007D1396">
      <w:pPr>
        <w:pStyle w:val="a6"/>
        <w:jc w:val="both"/>
        <w:rPr>
          <w:sz w:val="28"/>
          <w:szCs w:val="28"/>
        </w:rPr>
      </w:pPr>
    </w:p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 w:rsidP="00004BE2">
      <w:pPr>
        <w:framePr w:h="5800" w:hSpace="10080" w:vSpace="40" w:wrap="notBeside" w:vAnchor="text" w:hAnchor="margin" w:x="561" w:y="1" w:anchorLock="1"/>
        <w:widowControl w:val="0"/>
        <w:rPr>
          <w:snapToGrid w:val="0"/>
          <w:sz w:val="24"/>
        </w:rPr>
      </w:pPr>
    </w:p>
    <w:p w:rsidR="00004BE2" w:rsidRDefault="007D139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-3175</wp:posOffset>
            </wp:positionV>
            <wp:extent cx="6402070" cy="367792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07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BE2" w:rsidRDefault="00004BE2"/>
    <w:p w:rsidR="00004BE2" w:rsidRDefault="00004BE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284480</wp:posOffset>
            </wp:positionV>
            <wp:extent cx="6975475" cy="419735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AB1E26" w:rsidRPr="00512D09" w:rsidRDefault="00AB1E26" w:rsidP="00AB1E2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12D09">
        <w:rPr>
          <w:rFonts w:ascii="Times New Roman" w:hAnsi="Times New Roman" w:cs="Times New Roman"/>
          <w:b/>
          <w:bCs/>
          <w:sz w:val="24"/>
          <w:szCs w:val="24"/>
        </w:rPr>
        <w:t>Субтест 11. Шифровка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(корректурная проба по Векслеру)</w:t>
      </w:r>
    </w:p>
    <w:p w:rsidR="00AB1E26" w:rsidRDefault="00AB1E26" w:rsidP="00AB1E26">
      <w:pPr>
        <w:pStyle w:val="a6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испытуемому:</w:t>
      </w:r>
      <w:r w:rsidRPr="007D1396">
        <w:rPr>
          <w:rFonts w:ascii="Times New Roman" w:hAnsi="Times New Roman" w:cs="Times New Roman"/>
          <w:sz w:val="28"/>
          <w:szCs w:val="28"/>
        </w:rPr>
        <w:t xml:space="preserve"> «Посмотри сюда, – показать верхний ряд фигур (ключ), – видишь, нарисована звездочка, а в звездочке вот такая черточка (показать). А вот кружок, в нем видны две такие черточки» и т. д. по каждой фигуре. «А теперь посмотри сюда, – показать первый ряд, – видишь, здесь фигурки такие же, но в них ничего не нарисовано. Давай с тобой нарисуем так же, как вот здесь (показать на ключ). Ну, попробуй». К 33</w:t>
      </w:r>
      <w:r w:rsidRPr="007D1396">
        <w:rPr>
          <w:rFonts w:ascii="Times New Roman" w:hAnsi="Times New Roman" w:cs="Times New Roman"/>
          <w:sz w:val="28"/>
          <w:szCs w:val="28"/>
        </w:rPr>
        <w:noBreakHyphen/>
        <w:t>й фигуре сказать: «</w:t>
      </w:r>
      <w:proofErr w:type="gramStart"/>
      <w:r w:rsidRPr="007D1396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7D1396">
        <w:rPr>
          <w:rFonts w:ascii="Times New Roman" w:hAnsi="Times New Roman" w:cs="Times New Roman"/>
          <w:sz w:val="28"/>
          <w:szCs w:val="28"/>
        </w:rPr>
        <w:t xml:space="preserve">». После заполнения 5 фигур включить секундомер, не останавливая испытуемого, сказав: «Продолжай быстрее сам». По окончании первого ряда испытуемому быстро сказать: «Продолжай здесь», указав на начало второго ряда. Если испытуемый проставляет значки только в </w:t>
      </w:r>
      <w:proofErr w:type="spellStart"/>
      <w:r w:rsidRPr="007D1396">
        <w:rPr>
          <w:rFonts w:ascii="Times New Roman" w:hAnsi="Times New Roman" w:cs="Times New Roman"/>
          <w:sz w:val="28"/>
          <w:szCs w:val="28"/>
        </w:rPr>
        <w:t>какой</w:t>
      </w:r>
      <w:r w:rsidRPr="007D1396">
        <w:rPr>
          <w:rFonts w:ascii="Times New Roman" w:hAnsi="Times New Roman" w:cs="Times New Roman"/>
          <w:sz w:val="28"/>
          <w:szCs w:val="28"/>
        </w:rPr>
        <w:noBreakHyphen/>
        <w:t>то</w:t>
      </w:r>
      <w:proofErr w:type="spellEnd"/>
      <w:r w:rsidRPr="007D1396">
        <w:rPr>
          <w:rFonts w:ascii="Times New Roman" w:hAnsi="Times New Roman" w:cs="Times New Roman"/>
          <w:sz w:val="28"/>
          <w:szCs w:val="28"/>
        </w:rPr>
        <w:t xml:space="preserve"> одной фигуре или пропускает фигуры, необходимо сказать: «Делай все подряд».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sz w:val="28"/>
          <w:szCs w:val="28"/>
        </w:rPr>
        <w:t>Время – 120 секунд.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sz w:val="28"/>
          <w:szCs w:val="28"/>
        </w:rPr>
        <w:t>Оценка: равна количеству правильно заполненных фигур за 120 секунд. При правильном заполнении всех фигур менее чем за 120 секунд даются дополнительные баллы.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b/>
          <w:bCs/>
          <w:sz w:val="28"/>
          <w:szCs w:val="28"/>
        </w:rPr>
        <w:t xml:space="preserve">Оценки и временные лимиты для варианта </w:t>
      </w:r>
      <w:proofErr w:type="gramStart"/>
      <w:r w:rsidRPr="007D13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D139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7D1396">
        <w:rPr>
          <w:rFonts w:ascii="Times New Roman" w:hAnsi="Times New Roman" w:cs="Times New Roman"/>
          <w:b/>
          <w:bCs/>
          <w:sz w:val="28"/>
          <w:szCs w:val="28"/>
        </w:rPr>
        <w:t>с фигурами)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6400" cy="643255"/>
            <wp:effectExtent l="19050" t="0" r="0" b="0"/>
            <wp:docPr id="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i/>
          <w:iCs/>
          <w:sz w:val="28"/>
          <w:szCs w:val="28"/>
        </w:rPr>
        <w:t>Примечание.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sz w:val="28"/>
          <w:szCs w:val="28"/>
        </w:rPr>
        <w:t>1. Пять первых выполненных фигур (пробных) в оценку не включать.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sz w:val="28"/>
          <w:szCs w:val="28"/>
        </w:rPr>
        <w:t>2. Если на первых пяти пробных образцах испытуемый все же не освоил инструкцию, дать еще несколько фигур для пробы, которые в оценку не включать.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sz w:val="28"/>
          <w:szCs w:val="28"/>
        </w:rPr>
        <w:t>3. Дополнительные баллы надо сложить с числом правильно заполненных фигур.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396">
        <w:rPr>
          <w:rFonts w:ascii="Times New Roman" w:hAnsi="Times New Roman" w:cs="Times New Roman"/>
          <w:sz w:val="28"/>
          <w:szCs w:val="28"/>
        </w:rPr>
        <w:t>Для детей 8 лет и старше независимо от уровня развития: дается вариант «В» (цифры).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396">
        <w:rPr>
          <w:rFonts w:ascii="Times New Roman" w:hAnsi="Times New Roman" w:cs="Times New Roman"/>
          <w:sz w:val="28"/>
          <w:szCs w:val="28"/>
        </w:rPr>
        <w:t xml:space="preserve">Инструкция и порядок проведения те же, но для пробы предлагается заполнить не пять, а семь знаков. Время – 120 секунд. </w:t>
      </w:r>
      <w:r w:rsidRPr="007D1396">
        <w:rPr>
          <w:rFonts w:ascii="Times New Roman" w:hAnsi="Times New Roman" w:cs="Times New Roman"/>
          <w:sz w:val="28"/>
          <w:szCs w:val="28"/>
          <w:u w:val="single"/>
        </w:rPr>
        <w:t>Оценка равна количеству правильно заполненных знаков.</w:t>
      </w:r>
    </w:p>
    <w:p w:rsidR="00AB1E26" w:rsidRPr="007D1396" w:rsidRDefault="00AB1E26" w:rsidP="007D139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BE2" w:rsidRPr="007D1396" w:rsidRDefault="00004BE2" w:rsidP="007D1396">
      <w:pPr>
        <w:jc w:val="both"/>
        <w:rPr>
          <w:sz w:val="28"/>
          <w:szCs w:val="28"/>
        </w:rPr>
      </w:pPr>
    </w:p>
    <w:p w:rsidR="00004BE2" w:rsidRPr="007D1396" w:rsidRDefault="00004BE2" w:rsidP="007D1396">
      <w:pPr>
        <w:jc w:val="both"/>
        <w:rPr>
          <w:sz w:val="28"/>
          <w:szCs w:val="28"/>
        </w:rPr>
      </w:pPr>
    </w:p>
    <w:p w:rsidR="00AB1E26" w:rsidRDefault="00AB1E26" w:rsidP="00AB1E26">
      <w:pPr>
        <w:framePr w:h="6300" w:hSpace="10080" w:vSpace="40" w:wrap="notBeside" w:vAnchor="text" w:hAnchor="margin" w:x="1" w:y="1" w:anchorLock="1"/>
        <w:widowControl w:val="0"/>
        <w:rPr>
          <w:snapToGrid w:val="0"/>
          <w:sz w:val="24"/>
        </w:rPr>
      </w:pPr>
    </w:p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004BE2" w:rsidRDefault="00004BE2"/>
    <w:p w:rsidR="00C76401" w:rsidRDefault="00C76401"/>
    <w:p w:rsidR="00C76401" w:rsidRDefault="00C76401"/>
    <w:sectPr w:rsidR="00C76401" w:rsidSect="00F2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76401"/>
    <w:rsid w:val="00004BE2"/>
    <w:rsid w:val="00486389"/>
    <w:rsid w:val="007D1396"/>
    <w:rsid w:val="00A01979"/>
    <w:rsid w:val="00AB1E26"/>
    <w:rsid w:val="00C76401"/>
    <w:rsid w:val="00F2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C7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1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2018-08-13T11:47:00Z</dcterms:created>
  <dcterms:modified xsi:type="dcterms:W3CDTF">2019-08-03T13:23:00Z</dcterms:modified>
</cp:coreProperties>
</file>